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965" w:rsidRPr="00614657" w:rsidRDefault="00E07965" w:rsidP="00E07965">
      <w:pPr>
        <w:jc w:val="center"/>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Мәдениет және спорт факультеті</w:t>
      </w:r>
    </w:p>
    <w:p w:rsidR="00E07965" w:rsidRPr="00614657" w:rsidRDefault="00E07965" w:rsidP="00E07965">
      <w:pPr>
        <w:jc w:val="center"/>
        <w:rPr>
          <w:rFonts w:ascii="Times New Roman" w:hAnsi="Times New Roman" w:cs="Times New Roman"/>
          <w:sz w:val="28"/>
          <w:szCs w:val="28"/>
          <w:lang w:val="kk-KZ"/>
        </w:rPr>
      </w:pPr>
      <w:r w:rsidRPr="00614657">
        <w:rPr>
          <w:rFonts w:ascii="Times New Roman" w:hAnsi="Times New Roman" w:cs="Times New Roman"/>
          <w:sz w:val="28"/>
          <w:szCs w:val="28"/>
          <w:lang w:val="kk-KZ"/>
        </w:rPr>
        <w:t>Театр және эстрадалық шығармашылық кафедрасы</w:t>
      </w:r>
    </w:p>
    <w:p w:rsidR="00E07965" w:rsidRPr="00614657" w:rsidRDefault="00E07965" w:rsidP="00E07965">
      <w:pPr>
        <w:jc w:val="center"/>
        <w:rPr>
          <w:rFonts w:ascii="Times New Roman" w:hAnsi="Times New Roman" w:cs="Times New Roman"/>
          <w:sz w:val="28"/>
          <w:szCs w:val="28"/>
          <w:lang w:val="kk-KZ"/>
        </w:rPr>
      </w:pPr>
    </w:p>
    <w:p w:rsidR="00E07965" w:rsidRPr="00614657" w:rsidRDefault="00E07965" w:rsidP="00E07965">
      <w:pPr>
        <w:jc w:val="center"/>
        <w:rPr>
          <w:rFonts w:ascii="Times New Roman" w:hAnsi="Times New Roman" w:cs="Times New Roman"/>
          <w:sz w:val="28"/>
          <w:szCs w:val="28"/>
        </w:rPr>
      </w:pPr>
      <w:r w:rsidRPr="00614657">
        <w:rPr>
          <w:rFonts w:ascii="Times New Roman" w:hAnsi="Times New Roman" w:cs="Times New Roman"/>
          <w:sz w:val="28"/>
          <w:szCs w:val="28"/>
          <w:lang w:val="kk-KZ"/>
        </w:rPr>
        <w:t>Серікбаева Қ.Қ</w:t>
      </w:r>
    </w:p>
    <w:p w:rsidR="00E07965" w:rsidRPr="00614657" w:rsidRDefault="00E07965" w:rsidP="00E07965">
      <w:pPr>
        <w:jc w:val="center"/>
        <w:rPr>
          <w:rFonts w:ascii="Times New Roman" w:hAnsi="Times New Roman" w:cs="Times New Roman"/>
          <w:sz w:val="28"/>
          <w:szCs w:val="28"/>
          <w:lang w:val="kk-KZ"/>
        </w:rPr>
      </w:pPr>
    </w:p>
    <w:p w:rsidR="00E07965" w:rsidRPr="00614657" w:rsidRDefault="00E07965" w:rsidP="00E07965">
      <w:pPr>
        <w:spacing w:line="360" w:lineRule="auto"/>
        <w:jc w:val="center"/>
        <w:rPr>
          <w:rFonts w:ascii="Times New Roman" w:hAnsi="Times New Roman" w:cs="Times New Roman"/>
          <w:sz w:val="28"/>
          <w:szCs w:val="28"/>
          <w:lang w:val="kk-KZ"/>
        </w:rPr>
      </w:pPr>
      <w:r w:rsidRPr="00614657">
        <w:rPr>
          <w:rFonts w:ascii="Times New Roman" w:hAnsi="Times New Roman" w:cs="Times New Roman"/>
          <w:noProof/>
          <w:sz w:val="28"/>
          <w:szCs w:val="28"/>
          <w:lang w:eastAsia="ru-RU"/>
        </w:rPr>
        <w:drawing>
          <wp:inline distT="0" distB="0" distL="0" distR="0" wp14:anchorId="0FCEC64B" wp14:editId="0A99F6ED">
            <wp:extent cx="3253740" cy="1105535"/>
            <wp:effectExtent l="0" t="0" r="3810" b="0"/>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3740" cy="1105535"/>
                    </a:xfrm>
                    <a:prstGeom prst="rect">
                      <a:avLst/>
                    </a:prstGeom>
                    <a:noFill/>
                    <a:ln>
                      <a:noFill/>
                    </a:ln>
                  </pic:spPr>
                </pic:pic>
              </a:graphicData>
            </a:graphic>
          </wp:inline>
        </w:drawing>
      </w:r>
    </w:p>
    <w:p w:rsidR="00E07965" w:rsidRPr="00614657" w:rsidRDefault="00E07965" w:rsidP="00E07965">
      <w:pPr>
        <w:rPr>
          <w:rFonts w:ascii="Times New Roman" w:hAnsi="Times New Roman" w:cs="Times New Roman"/>
          <w:sz w:val="28"/>
          <w:szCs w:val="28"/>
          <w:lang w:val="kk-KZ"/>
        </w:rPr>
      </w:pPr>
    </w:p>
    <w:p w:rsidR="00E07965" w:rsidRPr="00614657" w:rsidRDefault="00E07965" w:rsidP="00E07965">
      <w:pPr>
        <w:rPr>
          <w:rFonts w:ascii="Times New Roman" w:hAnsi="Times New Roman" w:cs="Times New Roman"/>
          <w:sz w:val="28"/>
          <w:szCs w:val="28"/>
          <w:lang w:val="kk-KZ"/>
        </w:rPr>
      </w:pPr>
    </w:p>
    <w:p w:rsidR="00E07965" w:rsidRPr="00614657" w:rsidRDefault="00E07965" w:rsidP="00E07965">
      <w:pPr>
        <w:rPr>
          <w:rFonts w:ascii="Times New Roman" w:hAnsi="Times New Roman" w:cs="Times New Roman"/>
          <w:sz w:val="28"/>
          <w:szCs w:val="28"/>
          <w:lang w:val="kk-KZ"/>
        </w:rPr>
      </w:pPr>
    </w:p>
    <w:p w:rsidR="00E07965" w:rsidRPr="00614657" w:rsidRDefault="00E07965" w:rsidP="00E07965">
      <w:pPr>
        <w:ind w:firstLine="709"/>
        <w:jc w:val="center"/>
        <w:rPr>
          <w:rFonts w:ascii="Times New Roman" w:hAnsi="Times New Roman" w:cs="Times New Roman"/>
          <w:b/>
          <w:sz w:val="28"/>
          <w:szCs w:val="28"/>
          <w:lang w:val="kk-KZ"/>
        </w:rPr>
      </w:pPr>
      <w:r w:rsidRPr="00614657">
        <w:rPr>
          <w:rFonts w:ascii="Times New Roman" w:hAnsi="Times New Roman" w:cs="Times New Roman"/>
          <w:b/>
          <w:sz w:val="28"/>
          <w:szCs w:val="28"/>
          <w:lang w:val="kk-KZ"/>
        </w:rPr>
        <w:t>«ЭСТРАДАЛЫҚ ОЙЫН-САУЫҚ  ШАРАЛАРЫНДАҒЫ ЗАМАНАУИ ТЕХНИКАЛЫҚ ҚҰРАЛДАР- І»  пәнінен   дәрістер жинағы</w:t>
      </w:r>
    </w:p>
    <w:p w:rsidR="00E07965" w:rsidRPr="00614657" w:rsidRDefault="00E07965" w:rsidP="00E07965">
      <w:pPr>
        <w:jc w:val="center"/>
        <w:rPr>
          <w:rFonts w:ascii="Times New Roman" w:hAnsi="Times New Roman" w:cs="Times New Roman"/>
          <w:sz w:val="28"/>
          <w:szCs w:val="28"/>
          <w:lang w:val="kk-KZ"/>
        </w:rPr>
      </w:pPr>
    </w:p>
    <w:p w:rsidR="00E07965" w:rsidRPr="00614657" w:rsidRDefault="00E07965" w:rsidP="00E07965">
      <w:pPr>
        <w:jc w:val="center"/>
        <w:rPr>
          <w:rFonts w:ascii="Times New Roman" w:hAnsi="Times New Roman" w:cs="Times New Roman"/>
          <w:sz w:val="28"/>
          <w:szCs w:val="28"/>
          <w:lang w:val="kk-KZ"/>
        </w:rPr>
      </w:pPr>
    </w:p>
    <w:p w:rsidR="00E07965" w:rsidRPr="00614657" w:rsidRDefault="00E07965" w:rsidP="00E07965">
      <w:pPr>
        <w:jc w:val="center"/>
        <w:rPr>
          <w:rFonts w:ascii="Times New Roman" w:hAnsi="Times New Roman" w:cs="Times New Roman"/>
          <w:sz w:val="28"/>
          <w:szCs w:val="28"/>
          <w:lang w:val="kk-KZ"/>
        </w:rPr>
      </w:pPr>
    </w:p>
    <w:p w:rsidR="00E07965" w:rsidRPr="00614657" w:rsidRDefault="00E07965" w:rsidP="00E07965">
      <w:pPr>
        <w:spacing w:line="360" w:lineRule="auto"/>
        <w:jc w:val="center"/>
        <w:rPr>
          <w:rFonts w:ascii="Times New Roman" w:hAnsi="Times New Roman" w:cs="Times New Roman"/>
          <w:sz w:val="28"/>
          <w:szCs w:val="28"/>
          <w:lang w:val="kk-KZ"/>
        </w:rPr>
      </w:pPr>
      <w:r w:rsidRPr="00614657">
        <w:rPr>
          <w:rFonts w:ascii="Times New Roman" w:hAnsi="Times New Roman" w:cs="Times New Roman"/>
          <w:noProof/>
          <w:sz w:val="28"/>
          <w:szCs w:val="28"/>
          <w:lang w:eastAsia="ru-RU"/>
        </w:rPr>
        <w:drawing>
          <wp:inline distT="0" distB="0" distL="0" distR="0" wp14:anchorId="4FA2A71B" wp14:editId="2DF19BD0">
            <wp:extent cx="4083050" cy="259461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3050" cy="2594610"/>
                    </a:xfrm>
                    <a:prstGeom prst="rect">
                      <a:avLst/>
                    </a:prstGeom>
                    <a:noFill/>
                    <a:ln>
                      <a:noFill/>
                    </a:ln>
                  </pic:spPr>
                </pic:pic>
              </a:graphicData>
            </a:graphic>
          </wp:inline>
        </w:drawing>
      </w:r>
    </w:p>
    <w:p w:rsidR="00E07965" w:rsidRPr="00614657" w:rsidRDefault="00E07965" w:rsidP="00E07965">
      <w:pPr>
        <w:jc w:val="center"/>
        <w:rPr>
          <w:rFonts w:ascii="Times New Roman" w:hAnsi="Times New Roman" w:cs="Times New Roman"/>
          <w:sz w:val="28"/>
          <w:szCs w:val="28"/>
          <w:lang w:val="kk-KZ"/>
        </w:rPr>
      </w:pPr>
      <w:r w:rsidRPr="00614657">
        <w:rPr>
          <w:rFonts w:ascii="Times New Roman" w:hAnsi="Times New Roman" w:cs="Times New Roman"/>
          <w:sz w:val="28"/>
          <w:szCs w:val="28"/>
          <w:lang w:val="kk-KZ"/>
        </w:rPr>
        <w:t>Шымкент 2020 ж</w:t>
      </w: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9216E2" w:rsidRDefault="009216E2" w:rsidP="00E07965">
      <w:pPr>
        <w:pStyle w:val="ae"/>
        <w:rPr>
          <w:rFonts w:ascii="Times New Roman" w:eastAsia="Lucida Sans Unicode" w:hAnsi="Times New Roman"/>
          <w:szCs w:val="28"/>
          <w:lang w:val="kk-KZ"/>
        </w:rPr>
      </w:pPr>
    </w:p>
    <w:p w:rsidR="00E07965" w:rsidRPr="00614657" w:rsidRDefault="00E07965" w:rsidP="00E07965">
      <w:pPr>
        <w:pStyle w:val="ae"/>
        <w:rPr>
          <w:rFonts w:ascii="Times New Roman" w:hAnsi="Times New Roman"/>
          <w:szCs w:val="28"/>
          <w:lang w:val="kk-KZ"/>
        </w:rPr>
      </w:pPr>
      <w:r w:rsidRPr="00614657">
        <w:rPr>
          <w:rFonts w:ascii="Times New Roman" w:eastAsia="Lucida Sans Unicode" w:hAnsi="Times New Roman"/>
          <w:szCs w:val="28"/>
          <w:lang w:val="kk-KZ"/>
        </w:rPr>
        <w:lastRenderedPageBreak/>
        <w:t>ОӘЖ</w:t>
      </w:r>
      <w:r w:rsidRPr="00614657">
        <w:rPr>
          <w:rFonts w:ascii="Times New Roman" w:hAnsi="Times New Roman"/>
          <w:szCs w:val="28"/>
        </w:rPr>
        <w:t xml:space="preserve"> 3</w:t>
      </w:r>
      <w:r w:rsidRPr="00614657">
        <w:rPr>
          <w:rFonts w:ascii="Times New Roman" w:hAnsi="Times New Roman"/>
          <w:szCs w:val="28"/>
          <w:lang w:val="kk-KZ"/>
        </w:rPr>
        <w:t>94.2</w:t>
      </w:r>
    </w:p>
    <w:p w:rsidR="00E07965" w:rsidRPr="00614657" w:rsidRDefault="00E07965" w:rsidP="00E07965">
      <w:p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Құрастырған: Серікбаева Қ.Қ.   «Эстрадалық ойын-сауық  шараларындағы заманауи техникалық құралдар-І» пәні бойынша дәрістер жинағы. – Шымкент:  М.Әуезов атындағы ОҚМУ,  2020.-  66 б. </w:t>
      </w:r>
    </w:p>
    <w:p w:rsidR="00E07965" w:rsidRPr="00614657" w:rsidRDefault="00E07965" w:rsidP="00E07965">
      <w:pPr>
        <w:spacing w:after="0" w:line="240" w:lineRule="auto"/>
        <w:jc w:val="both"/>
        <w:rPr>
          <w:rFonts w:ascii="Times New Roman" w:hAnsi="Times New Roman" w:cs="Times New Roman"/>
          <w:sz w:val="28"/>
          <w:szCs w:val="28"/>
          <w:lang w:val="kk-KZ"/>
        </w:rPr>
      </w:pPr>
    </w:p>
    <w:p w:rsidR="00E07965" w:rsidRPr="00614657" w:rsidRDefault="00E07965" w:rsidP="00E07965">
      <w:pPr>
        <w:spacing w:after="0" w:line="240" w:lineRule="auto"/>
        <w:jc w:val="both"/>
        <w:rPr>
          <w:rFonts w:ascii="Times New Roman" w:hAnsi="Times New Roman" w:cs="Times New Roman"/>
          <w:sz w:val="28"/>
          <w:szCs w:val="28"/>
          <w:lang w:val="kk-KZ"/>
        </w:rPr>
      </w:pP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lang w:val="kk-KZ"/>
        </w:rPr>
        <w:tab/>
        <w:t>«Эстрадалық ойын-сауық  шараларындағы заманауи техникалық құралдар-І»</w:t>
      </w:r>
      <w:r w:rsidRPr="00614657">
        <w:rPr>
          <w:rFonts w:ascii="Times New Roman" w:hAnsi="Times New Roman" w:cs="Times New Roman"/>
          <w:b/>
          <w:sz w:val="28"/>
          <w:szCs w:val="28"/>
          <w:lang w:val="kk-KZ"/>
        </w:rPr>
        <w:t xml:space="preserve"> </w:t>
      </w:r>
      <w:r w:rsidRPr="00614657">
        <w:rPr>
          <w:rFonts w:ascii="Times New Roman" w:hAnsi="Times New Roman" w:cs="Times New Roman"/>
          <w:sz w:val="28"/>
          <w:szCs w:val="28"/>
          <w:lang w:val="kk-KZ"/>
        </w:rPr>
        <w:t>пәні бойынша дәрістер жинағы оқыту талаптарына сәйкес құрастырылған және практикалық сабақтардың тақырыптарын орындауға қажетті барлық мәліметтерді қамтиды және лекциялық сабақтарда берілетін тапсырмаларды жүзеге асырудың  теориясын меңгерудегі дағдыларды қалыптастыру мақсатындағы мағлұматтар жан-жақты берілген.</w:t>
      </w:r>
    </w:p>
    <w:p w:rsidR="00E07965" w:rsidRPr="00614657" w:rsidRDefault="00E07965" w:rsidP="00E07965">
      <w:pPr>
        <w:spacing w:after="0" w:line="240" w:lineRule="auto"/>
        <w:jc w:val="both"/>
        <w:rPr>
          <w:rFonts w:ascii="Times New Roman" w:hAnsi="Times New Roman" w:cs="Times New Roman"/>
          <w:sz w:val="28"/>
          <w:szCs w:val="28"/>
          <w:lang w:val="kk-KZ"/>
        </w:rPr>
      </w:pPr>
    </w:p>
    <w:p w:rsidR="00E07965" w:rsidRPr="00614657" w:rsidRDefault="00E07965" w:rsidP="00E07965">
      <w:pPr>
        <w:spacing w:after="0" w:line="240" w:lineRule="auto"/>
        <w:ind w:firstLine="708"/>
        <w:rPr>
          <w:rFonts w:ascii="Times New Roman" w:hAnsi="Times New Roman" w:cs="Times New Roman"/>
          <w:sz w:val="28"/>
          <w:szCs w:val="28"/>
          <w:lang w:val="kk-KZ"/>
        </w:rPr>
      </w:pPr>
      <w:r w:rsidRPr="00614657">
        <w:rPr>
          <w:rFonts w:ascii="Times New Roman" w:hAnsi="Times New Roman" w:cs="Times New Roman"/>
          <w:sz w:val="28"/>
          <w:szCs w:val="28"/>
          <w:lang w:val="kk-KZ"/>
        </w:rPr>
        <w:t>Дәрістер жинағы    6В11124 - «</w:t>
      </w:r>
      <w:r w:rsidRPr="009216E2">
        <w:rPr>
          <w:rFonts w:ascii="Times New Roman" w:hAnsi="Times New Roman" w:cs="Times New Roman"/>
          <w:sz w:val="28"/>
          <w:szCs w:val="28"/>
          <w:lang w:val="kk-KZ" w:eastAsia="ko-KR"/>
        </w:rPr>
        <w:t>Мәдени-тынығу қызметі және эстрадалық ән салу»</w:t>
      </w:r>
      <w:r w:rsidRPr="00614657">
        <w:rPr>
          <w:rFonts w:ascii="Times New Roman" w:hAnsi="Times New Roman" w:cs="Times New Roman"/>
          <w:sz w:val="28"/>
          <w:szCs w:val="28"/>
          <w:u w:val="single"/>
          <w:lang w:val="kk-KZ" w:eastAsia="ko-KR"/>
        </w:rPr>
        <w:t xml:space="preserve"> </w:t>
      </w:r>
      <w:r w:rsidR="009216E2">
        <w:rPr>
          <w:rFonts w:ascii="Times New Roman" w:hAnsi="Times New Roman" w:cs="Times New Roman"/>
          <w:sz w:val="28"/>
          <w:szCs w:val="28"/>
          <w:lang w:val="kk-KZ"/>
        </w:rPr>
        <w:t xml:space="preserve"> </w:t>
      </w:r>
      <w:r w:rsidRPr="00614657">
        <w:rPr>
          <w:rFonts w:ascii="Times New Roman" w:hAnsi="Times New Roman" w:cs="Times New Roman"/>
          <w:sz w:val="28"/>
          <w:szCs w:val="28"/>
          <w:lang w:val="kk-KZ"/>
        </w:rPr>
        <w:t xml:space="preserve">мамандығы студенттеріне арналған             </w:t>
      </w:r>
    </w:p>
    <w:p w:rsidR="00E07965" w:rsidRPr="00614657" w:rsidRDefault="00E07965" w:rsidP="00E07965">
      <w:pPr>
        <w:spacing w:after="0" w:line="240" w:lineRule="auto"/>
        <w:jc w:val="both"/>
        <w:rPr>
          <w:rFonts w:ascii="Times New Roman" w:hAnsi="Times New Roman" w:cs="Times New Roman"/>
          <w:sz w:val="28"/>
          <w:szCs w:val="28"/>
          <w:lang w:val="kk-KZ"/>
        </w:rPr>
      </w:pP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p>
    <w:p w:rsidR="00E07965" w:rsidRPr="00614657" w:rsidRDefault="00E07965" w:rsidP="00E07965">
      <w:p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Пікір беруші:  Жақсыбеков С. – «ҚР Мәдениет қайраткері»  </w:t>
      </w:r>
    </w:p>
    <w:p w:rsidR="00E07965" w:rsidRPr="00614657" w:rsidRDefault="00E07965" w:rsidP="00E07965">
      <w:p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p>
    <w:p w:rsidR="00E07965" w:rsidRPr="00614657" w:rsidRDefault="00E07965" w:rsidP="00E07965">
      <w:p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«Театр және эстрадалық шығармашылық»  кафедрасының мәжілісінде (хаттама №3, «24».10. 2014 ж.)  Мәдениет және спорт факультетінің әдістемелік  комиссиясы мәжілісінде қарастырлып (хаттама №3, «28» 10.2014 ж.)  баспаға   ұсынды. </w:t>
      </w:r>
    </w:p>
    <w:p w:rsidR="00E07965" w:rsidRPr="00614657" w:rsidRDefault="00E07965" w:rsidP="00E07965">
      <w:p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М.О.Әуезов  атындағы  ОҚМУ-нің   әдістемелік  кеңесі  баспаға  ұсынды, хаттама №__, «  »  .2014 ж.</w:t>
      </w: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p>
    <w:p w:rsidR="00E07965" w:rsidRPr="00614657" w:rsidRDefault="00E07965" w:rsidP="00E07965">
      <w:p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 М.О.Әуезов  атындағы    Оңтүстік  Қазақстан Мемлекетттік    университеті, 2020 ж.</w:t>
      </w:r>
    </w:p>
    <w:p w:rsidR="00E07965" w:rsidRPr="00614657" w:rsidRDefault="00E07965" w:rsidP="00E07965">
      <w:pPr>
        <w:spacing w:after="0" w:line="240" w:lineRule="auto"/>
        <w:rPr>
          <w:rFonts w:ascii="Times New Roman" w:hAnsi="Times New Roman" w:cs="Times New Roman"/>
          <w:sz w:val="28"/>
          <w:szCs w:val="28"/>
          <w:lang w:val="kk-KZ"/>
        </w:rPr>
      </w:pPr>
    </w:p>
    <w:p w:rsidR="00E07965" w:rsidRDefault="00E07965" w:rsidP="00E07965">
      <w:p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Шығаруға  жауапты: Серікбаева Қ.Қ.   </w:t>
      </w:r>
    </w:p>
    <w:p w:rsidR="00FB4C63" w:rsidRDefault="00FB4C63" w:rsidP="00E07965">
      <w:pPr>
        <w:spacing w:after="0" w:line="240" w:lineRule="auto"/>
        <w:rPr>
          <w:rFonts w:ascii="Times New Roman" w:hAnsi="Times New Roman" w:cs="Times New Roman"/>
          <w:sz w:val="28"/>
          <w:szCs w:val="28"/>
          <w:lang w:val="kk-KZ"/>
        </w:rPr>
      </w:pPr>
    </w:p>
    <w:p w:rsidR="00FB4C63" w:rsidRPr="00614657" w:rsidRDefault="00FB4C63" w:rsidP="00E07965">
      <w:pPr>
        <w:spacing w:after="0" w:line="240" w:lineRule="auto"/>
        <w:rPr>
          <w:rFonts w:ascii="Times New Roman" w:hAnsi="Times New Roman" w:cs="Times New Roman"/>
          <w:b/>
          <w:sz w:val="28"/>
          <w:szCs w:val="28"/>
          <w:lang w:val="kk-KZ"/>
        </w:rPr>
      </w:pPr>
    </w:p>
    <w:p w:rsidR="00E07965" w:rsidRPr="00614657" w:rsidRDefault="00E07965" w:rsidP="00C17162">
      <w:pPr>
        <w:spacing w:after="0" w:line="240" w:lineRule="auto"/>
        <w:rPr>
          <w:rFonts w:ascii="Times New Roman" w:hAnsi="Times New Roman" w:cs="Times New Roman"/>
          <w:b/>
          <w:sz w:val="28"/>
          <w:szCs w:val="28"/>
          <w:lang w:val="kk-KZ"/>
        </w:rPr>
      </w:pPr>
      <w:r w:rsidRPr="00614657">
        <w:rPr>
          <w:rFonts w:ascii="Times New Roman" w:hAnsi="Times New Roman" w:cs="Times New Roman"/>
          <w:b/>
          <w:sz w:val="28"/>
          <w:szCs w:val="28"/>
          <w:lang w:val="kk-KZ"/>
        </w:rPr>
        <w:lastRenderedPageBreak/>
        <w:tab/>
      </w:r>
      <w:r w:rsidRPr="00614657">
        <w:rPr>
          <w:rFonts w:ascii="Times New Roman" w:hAnsi="Times New Roman" w:cs="Times New Roman"/>
          <w:b/>
          <w:sz w:val="28"/>
          <w:szCs w:val="28"/>
          <w:lang w:val="kk-KZ"/>
        </w:rPr>
        <w:tab/>
      </w:r>
      <w:r w:rsidRPr="00614657">
        <w:rPr>
          <w:rFonts w:ascii="Times New Roman" w:hAnsi="Times New Roman" w:cs="Times New Roman"/>
          <w:b/>
          <w:sz w:val="28"/>
          <w:szCs w:val="28"/>
          <w:lang w:val="kk-KZ"/>
        </w:rPr>
        <w:tab/>
      </w:r>
      <w:r w:rsidRPr="00614657">
        <w:rPr>
          <w:rFonts w:ascii="Times New Roman" w:hAnsi="Times New Roman" w:cs="Times New Roman"/>
          <w:b/>
          <w:sz w:val="28"/>
          <w:szCs w:val="28"/>
          <w:lang w:val="kk-KZ"/>
        </w:rPr>
        <w:tab/>
      </w:r>
      <w:bookmarkStart w:id="0" w:name="_GoBack"/>
      <w:bookmarkEnd w:id="0"/>
      <w:r w:rsidRPr="00614657">
        <w:rPr>
          <w:rFonts w:ascii="Times New Roman" w:hAnsi="Times New Roman" w:cs="Times New Roman"/>
          <w:b/>
          <w:sz w:val="28"/>
          <w:szCs w:val="28"/>
          <w:lang w:val="kk-KZ"/>
        </w:rPr>
        <w:t>КІРІСПЕ</w:t>
      </w:r>
    </w:p>
    <w:p w:rsidR="00E07965" w:rsidRPr="00614657" w:rsidRDefault="00E07965" w:rsidP="00E07965">
      <w:pPr>
        <w:pStyle w:val="ad"/>
        <w:spacing w:after="0"/>
        <w:jc w:val="both"/>
        <w:rPr>
          <w:sz w:val="28"/>
          <w:szCs w:val="28"/>
          <w:lang w:val="kk-KZ"/>
        </w:rPr>
      </w:pPr>
    </w:p>
    <w:p w:rsidR="00E07965" w:rsidRPr="00614657" w:rsidRDefault="00E07965" w:rsidP="00E07965">
      <w:pPr>
        <w:pStyle w:val="ad"/>
        <w:spacing w:after="0" w:line="240" w:lineRule="auto"/>
        <w:jc w:val="both"/>
        <w:rPr>
          <w:sz w:val="28"/>
          <w:szCs w:val="28"/>
          <w:lang w:val="kk-KZ"/>
        </w:rPr>
      </w:pPr>
      <w:r w:rsidRPr="00614657">
        <w:rPr>
          <w:sz w:val="28"/>
          <w:szCs w:val="28"/>
          <w:lang w:val="kk-KZ"/>
        </w:rPr>
        <w:t xml:space="preserve">  </w:t>
      </w:r>
      <w:r w:rsidRPr="00614657">
        <w:rPr>
          <w:sz w:val="28"/>
          <w:szCs w:val="28"/>
          <w:lang w:val="kk-KZ"/>
        </w:rPr>
        <w:tab/>
        <w:t xml:space="preserve">«Эстрадалық-ойын-сауық  шараларындағы заманауи техникалық құралдар І»  кәсіптендіру пәні ретінде   6В11124 - «Мәдени-тынығу қызметі және эстрадалық ән салу» мамандығының  оқу жоспарына енгізілген. </w:t>
      </w:r>
    </w:p>
    <w:p w:rsidR="00E07965" w:rsidRPr="00614657" w:rsidRDefault="00E07965" w:rsidP="00E07965">
      <w:pPr>
        <w:pStyle w:val="ad"/>
        <w:spacing w:after="0" w:line="240" w:lineRule="auto"/>
        <w:jc w:val="both"/>
        <w:rPr>
          <w:sz w:val="28"/>
          <w:szCs w:val="28"/>
          <w:lang w:val="kk-KZ"/>
        </w:rPr>
      </w:pPr>
      <w:r w:rsidRPr="00614657">
        <w:rPr>
          <w:sz w:val="28"/>
          <w:szCs w:val="28"/>
          <w:lang w:val="kk-KZ"/>
        </w:rPr>
        <w:t>Курс студенттерде қазіргі заманғы театр-концерттік техникалық құралдарды, аудиовизуалды және компьютерлік техниканы әлеуметтік-мәдени қызметте пайдалану саласында теориялық білім мен практикалық дағдыларды қалыптастыруға бағытталған. Курс студенттердің қазіргі жағдайын, сондай-ақ  тынығу индустриясының өндірістік базасының, әлеуметтік-мәдени технологияларды жүзеге асыратын мекемелердің даму тенденцияларын түсінуге бағытталған.</w:t>
      </w:r>
    </w:p>
    <w:p w:rsidR="00E07965" w:rsidRPr="00614657" w:rsidRDefault="00E07965" w:rsidP="00E07965">
      <w:pPr>
        <w:pStyle w:val="ad"/>
        <w:spacing w:after="0" w:line="240" w:lineRule="auto"/>
        <w:ind w:firstLine="708"/>
        <w:jc w:val="both"/>
        <w:rPr>
          <w:sz w:val="28"/>
          <w:szCs w:val="28"/>
          <w:lang w:val="kk-KZ"/>
        </w:rPr>
      </w:pPr>
      <w:r w:rsidRPr="00614657">
        <w:rPr>
          <w:sz w:val="28"/>
          <w:szCs w:val="28"/>
          <w:lang w:val="kk-KZ"/>
        </w:rPr>
        <w:t xml:space="preserve">Пәнді оқып-үйрену барысы  «Мамандық негіздері», «Музыкалық сауат және эстрадалық сольфеджио», «Көркем-бұқаралық жұмыс» пәндерімен қатар жүреді. Оқу барысында студенттің бір-бірімен тығыз байланысты ақпараттық, оқыту, көркем-ойын-сауық, көмекші және техникалық функцияларын оқып зерделейді. </w:t>
      </w:r>
    </w:p>
    <w:p w:rsidR="00E07965" w:rsidRPr="00614657" w:rsidRDefault="00E07965" w:rsidP="00E07965">
      <w:pPr>
        <w:spacing w:after="0" w:line="240" w:lineRule="auto"/>
        <w:jc w:val="both"/>
        <w:rPr>
          <w:rFonts w:ascii="Times New Roman" w:eastAsia="Times New Roman" w:hAnsi="Times New Roman" w:cs="Times New Roman"/>
          <w:bCs/>
          <w:noProof/>
          <w:spacing w:val="-11"/>
          <w:sz w:val="28"/>
          <w:szCs w:val="28"/>
          <w:lang w:val="kk-KZ"/>
        </w:rPr>
      </w:pPr>
      <w:r w:rsidRPr="00614657">
        <w:rPr>
          <w:rFonts w:ascii="Times New Roman" w:eastAsia="Times New Roman" w:hAnsi="Times New Roman" w:cs="Times New Roman"/>
          <w:bCs/>
          <w:noProof/>
          <w:spacing w:val="-10"/>
          <w:sz w:val="28"/>
          <w:szCs w:val="28"/>
          <w:lang w:val="sr-Cyrl-CS"/>
        </w:rPr>
        <w:t xml:space="preserve">Сабақтың негізгі түрі: </w:t>
      </w:r>
      <w:r w:rsidRPr="00614657">
        <w:rPr>
          <w:rFonts w:ascii="Times New Roman" w:eastAsia="Times New Roman" w:hAnsi="Times New Roman" w:cs="Times New Roman"/>
          <w:bCs/>
          <w:noProof/>
          <w:sz w:val="28"/>
          <w:szCs w:val="28"/>
          <w:lang w:val="sr-Cyrl-CS"/>
        </w:rPr>
        <w:t>лек</w:t>
      </w:r>
      <w:r w:rsidRPr="00614657">
        <w:rPr>
          <w:rFonts w:ascii="Times New Roman" w:hAnsi="Times New Roman" w:cs="Times New Roman"/>
          <w:bCs/>
          <w:noProof/>
          <w:sz w:val="28"/>
          <w:szCs w:val="28"/>
          <w:lang w:val="sr-Cyrl-CS"/>
        </w:rPr>
        <w:t>циялық және практикалық</w:t>
      </w:r>
      <w:r w:rsidRPr="00614657">
        <w:rPr>
          <w:rFonts w:ascii="Times New Roman" w:hAnsi="Times New Roman" w:cs="Times New Roman"/>
          <w:bCs/>
          <w:noProof/>
          <w:sz w:val="28"/>
          <w:szCs w:val="28"/>
          <w:lang w:val="kk-KZ"/>
        </w:rPr>
        <w:t xml:space="preserve"> сипатта өтіледі.</w:t>
      </w:r>
    </w:p>
    <w:p w:rsidR="00E07965" w:rsidRPr="00614657" w:rsidRDefault="00E07965" w:rsidP="00E07965">
      <w:pPr>
        <w:spacing w:after="0" w:line="240" w:lineRule="auto"/>
        <w:ind w:firstLine="360"/>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Пәннің мақсаты</w:t>
      </w: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lang w:val="kk-KZ" w:eastAsia="ko-KR"/>
        </w:rPr>
        <w:t xml:space="preserve"> </w:t>
      </w:r>
      <w:r w:rsidRPr="00614657">
        <w:rPr>
          <w:rFonts w:ascii="Times New Roman" w:hAnsi="Times New Roman" w:cs="Times New Roman"/>
          <w:sz w:val="28"/>
          <w:szCs w:val="28"/>
          <w:lang w:val="kk-KZ"/>
        </w:rPr>
        <w:t>«Эстрадалық-ойын-сауық  шараларындағы маманның эстрадалық-концерттік заманауи техникалық құралдармен жұмыс жасауға дайындығы болып табылады.</w:t>
      </w: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Пәннің міндеттері</w:t>
      </w:r>
      <w:r w:rsidRPr="00614657">
        <w:rPr>
          <w:rFonts w:ascii="Times New Roman" w:hAnsi="Times New Roman" w:cs="Times New Roman"/>
          <w:sz w:val="28"/>
          <w:szCs w:val="28"/>
          <w:lang w:val="kk-KZ"/>
        </w:rPr>
        <w:t>:</w:t>
      </w: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eastAsia="ko-KR"/>
        </w:rPr>
        <w:t xml:space="preserve"> </w:t>
      </w:r>
      <w:r w:rsidRPr="00614657">
        <w:rPr>
          <w:rFonts w:ascii="Times New Roman" w:hAnsi="Times New Roman" w:cs="Times New Roman"/>
          <w:sz w:val="28"/>
          <w:szCs w:val="28"/>
          <w:lang w:val="kk-KZ"/>
        </w:rPr>
        <w:t>1. Эстрадалық-концерттік бағдарламаларды қоюдың технологиялық процесін зерттеу.</w:t>
      </w: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Эстрадалық-концерттік іс-әрекеттегі жаңа формалар мен технологияларды модельдеу дағдыларын игеру.</w:t>
      </w: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Эстрадалық-концерттік бағдарламалардың көрермендерге әсер ету тиімділігін арттыру.</w:t>
      </w:r>
    </w:p>
    <w:p w:rsidR="00E07965" w:rsidRPr="00614657" w:rsidRDefault="00E07965" w:rsidP="00E07965">
      <w:pPr>
        <w:pStyle w:val="ad"/>
        <w:spacing w:after="0"/>
        <w:ind w:firstLine="709"/>
        <w:jc w:val="center"/>
        <w:rPr>
          <w:b/>
          <w:sz w:val="28"/>
          <w:szCs w:val="28"/>
          <w:lang w:val="kk-KZ"/>
        </w:rPr>
      </w:pPr>
    </w:p>
    <w:p w:rsidR="00E07965" w:rsidRPr="00614657" w:rsidRDefault="00E07965" w:rsidP="00E07965">
      <w:pPr>
        <w:pStyle w:val="ad"/>
        <w:spacing w:after="0"/>
        <w:ind w:firstLine="709"/>
        <w:jc w:val="center"/>
        <w:rPr>
          <w:b/>
          <w:sz w:val="28"/>
          <w:szCs w:val="28"/>
          <w:lang w:val="kk-KZ"/>
        </w:rPr>
      </w:pPr>
    </w:p>
    <w:p w:rsidR="00E07965" w:rsidRPr="00614657" w:rsidRDefault="00E07965" w:rsidP="00E07965">
      <w:pPr>
        <w:pStyle w:val="ad"/>
        <w:spacing w:after="0"/>
        <w:ind w:firstLine="709"/>
        <w:jc w:val="center"/>
        <w:rPr>
          <w:b/>
          <w:sz w:val="28"/>
          <w:szCs w:val="28"/>
          <w:lang w:val="kk-KZ"/>
        </w:rPr>
      </w:pPr>
      <w:r w:rsidRPr="00614657">
        <w:rPr>
          <w:b/>
          <w:sz w:val="28"/>
          <w:szCs w:val="28"/>
          <w:lang w:val="kk-KZ"/>
        </w:rPr>
        <w:t>Дәріс тақырыптары</w:t>
      </w:r>
    </w:p>
    <w:p w:rsidR="00E07965" w:rsidRPr="00614657" w:rsidRDefault="00E07965" w:rsidP="00E07965">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lang w:val="kk-KZ"/>
        </w:rPr>
        <w:t>1-Модуль</w:t>
      </w:r>
    </w:p>
    <w:p w:rsidR="00E07965" w:rsidRPr="00614657" w:rsidRDefault="00E07965" w:rsidP="00E07965">
      <w:pPr>
        <w:numPr>
          <w:ilvl w:val="0"/>
          <w:numId w:val="23"/>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Мәдени-тынығу қызметінде техникалық құралдар</w:t>
      </w:r>
    </w:p>
    <w:p w:rsidR="00E07965" w:rsidRPr="00614657" w:rsidRDefault="00E07965" w:rsidP="00E07965">
      <w:pPr>
        <w:numPr>
          <w:ilvl w:val="0"/>
          <w:numId w:val="24"/>
        </w:num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lang w:val="kk-KZ"/>
        </w:rPr>
        <w:t>Техникалық құралдар жайлы жалпы ұғымдар</w:t>
      </w:r>
    </w:p>
    <w:p w:rsidR="00E07965" w:rsidRPr="00614657" w:rsidRDefault="00E07965" w:rsidP="00E07965">
      <w:pPr>
        <w:pStyle w:val="a3"/>
        <w:numPr>
          <w:ilvl w:val="0"/>
          <w:numId w:val="24"/>
        </w:numPr>
        <w:spacing w:before="0" w:beforeAutospacing="0" w:after="0" w:afterAutospacing="0"/>
        <w:outlineLvl w:val="1"/>
        <w:rPr>
          <w:sz w:val="28"/>
          <w:szCs w:val="28"/>
          <w:lang w:val="kk-KZ"/>
        </w:rPr>
      </w:pPr>
      <w:r w:rsidRPr="00614657">
        <w:rPr>
          <w:sz w:val="28"/>
          <w:szCs w:val="28"/>
          <w:lang w:val="kk-KZ"/>
        </w:rPr>
        <w:t>Мәдени- тынығу қызметінде техникалық құралдарды қолдану аясы</w:t>
      </w:r>
    </w:p>
    <w:p w:rsidR="00E07965" w:rsidRPr="00614657" w:rsidRDefault="00E07965" w:rsidP="00E07965">
      <w:pPr>
        <w:pStyle w:val="a3"/>
        <w:numPr>
          <w:ilvl w:val="0"/>
          <w:numId w:val="24"/>
        </w:numPr>
        <w:spacing w:before="0" w:beforeAutospacing="0" w:after="0" w:afterAutospacing="0"/>
        <w:jc w:val="both"/>
        <w:outlineLvl w:val="1"/>
        <w:rPr>
          <w:sz w:val="28"/>
          <w:szCs w:val="28"/>
          <w:lang w:val="kk-KZ"/>
        </w:rPr>
      </w:pPr>
      <w:r w:rsidRPr="00614657">
        <w:rPr>
          <w:sz w:val="28"/>
          <w:szCs w:val="28"/>
          <w:lang w:val="kk-KZ"/>
        </w:rPr>
        <w:t>Техникалық құралдарды жіктеу</w:t>
      </w:r>
    </w:p>
    <w:p w:rsidR="00E07965" w:rsidRPr="00614657" w:rsidRDefault="00E07965" w:rsidP="00E07965">
      <w:pPr>
        <w:pStyle w:val="a3"/>
        <w:numPr>
          <w:ilvl w:val="0"/>
          <w:numId w:val="24"/>
        </w:numPr>
        <w:spacing w:before="0" w:beforeAutospacing="0" w:after="0" w:afterAutospacing="0"/>
        <w:jc w:val="both"/>
        <w:outlineLvl w:val="1"/>
        <w:rPr>
          <w:iCs/>
          <w:noProof/>
          <w:spacing w:val="3"/>
          <w:sz w:val="28"/>
          <w:szCs w:val="28"/>
          <w:lang w:val="kk-KZ"/>
        </w:rPr>
      </w:pPr>
      <w:r w:rsidRPr="00614657">
        <w:rPr>
          <w:sz w:val="28"/>
          <w:szCs w:val="28"/>
          <w:lang w:val="kk-KZ"/>
        </w:rPr>
        <w:t>Мәдени- тынығу мекемесінің дыбыстық-техникалық кешені</w:t>
      </w:r>
    </w:p>
    <w:p w:rsidR="00E07965" w:rsidRPr="00614657" w:rsidRDefault="00E07965" w:rsidP="00E07965">
      <w:pPr>
        <w:pStyle w:val="a3"/>
        <w:numPr>
          <w:ilvl w:val="0"/>
          <w:numId w:val="24"/>
        </w:numPr>
        <w:spacing w:before="0" w:beforeAutospacing="0" w:after="0" w:afterAutospacing="0"/>
        <w:jc w:val="both"/>
        <w:outlineLvl w:val="1"/>
        <w:rPr>
          <w:sz w:val="28"/>
          <w:szCs w:val="28"/>
          <w:lang w:val="kk-KZ"/>
        </w:rPr>
      </w:pPr>
      <w:r w:rsidRPr="00614657">
        <w:rPr>
          <w:sz w:val="28"/>
          <w:szCs w:val="28"/>
          <w:lang w:val="kk-KZ"/>
        </w:rPr>
        <w:t>Микшерлік пульт</w:t>
      </w:r>
    </w:p>
    <w:p w:rsidR="00E07965" w:rsidRPr="00614657" w:rsidRDefault="00E07965" w:rsidP="00E07965">
      <w:pPr>
        <w:numPr>
          <w:ilvl w:val="0"/>
          <w:numId w:val="24"/>
        </w:num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t>Дыбыстық шешімнің негізгі компоненттері</w:t>
      </w:r>
    </w:p>
    <w:p w:rsidR="00E07965" w:rsidRPr="00614657" w:rsidRDefault="00E07965" w:rsidP="00E07965">
      <w:pPr>
        <w:numPr>
          <w:ilvl w:val="0"/>
          <w:numId w:val="24"/>
        </w:num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t>Мәдени- тынығу қызметіндегі фонограммалар және олардың сценарлық-режиссерлік функцияларына байланысы</w:t>
      </w:r>
    </w:p>
    <w:p w:rsidR="00E07965" w:rsidRPr="00614657" w:rsidRDefault="00E07965" w:rsidP="00E07965">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lang w:val="kk-KZ"/>
        </w:rPr>
        <w:t>2-Модуль</w:t>
      </w:r>
    </w:p>
    <w:p w:rsidR="00E07965" w:rsidRPr="00614657" w:rsidRDefault="00E07965" w:rsidP="00E07965">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 тынығу қызметіндегі және  көркемдік мүмкіндіктер</w:t>
      </w:r>
    </w:p>
    <w:p w:rsidR="00E07965" w:rsidRPr="00614657" w:rsidRDefault="00E07965" w:rsidP="00E07965">
      <w:pPr>
        <w:pStyle w:val="a3"/>
        <w:numPr>
          <w:ilvl w:val="0"/>
          <w:numId w:val="25"/>
        </w:numPr>
        <w:spacing w:before="0" w:beforeAutospacing="0" w:after="0" w:afterAutospacing="0"/>
        <w:jc w:val="both"/>
        <w:outlineLvl w:val="1"/>
        <w:rPr>
          <w:noProof/>
          <w:sz w:val="28"/>
          <w:szCs w:val="28"/>
          <w:lang w:val="kk-KZ"/>
        </w:rPr>
      </w:pPr>
      <w:r w:rsidRPr="00614657">
        <w:rPr>
          <w:sz w:val="28"/>
          <w:szCs w:val="28"/>
          <w:lang w:val="kk-KZ"/>
        </w:rPr>
        <w:lastRenderedPageBreak/>
        <w:t>Мәдени- тынығу қызметіндегі дыбыстық (эффектілер) әсерлер және олардың көркемдік мүмкіндіктері,Луптармен жұмыс</w:t>
      </w:r>
      <w:r w:rsidRPr="00614657">
        <w:rPr>
          <w:noProof/>
          <w:sz w:val="28"/>
          <w:szCs w:val="28"/>
          <w:lang w:val="kk-KZ"/>
        </w:rPr>
        <w:t>.</w:t>
      </w:r>
    </w:p>
    <w:p w:rsidR="00E07965" w:rsidRPr="00614657" w:rsidRDefault="00E07965" w:rsidP="00E07965">
      <w:pPr>
        <w:pStyle w:val="a3"/>
        <w:numPr>
          <w:ilvl w:val="0"/>
          <w:numId w:val="25"/>
        </w:numPr>
        <w:spacing w:before="0" w:beforeAutospacing="0" w:after="0" w:afterAutospacing="0"/>
        <w:jc w:val="both"/>
        <w:outlineLvl w:val="1"/>
        <w:rPr>
          <w:noProof/>
          <w:sz w:val="28"/>
          <w:szCs w:val="28"/>
          <w:lang w:val="kk-KZ"/>
        </w:rPr>
      </w:pPr>
      <w:r w:rsidRPr="00614657">
        <w:rPr>
          <w:sz w:val="28"/>
          <w:szCs w:val="28"/>
          <w:lang w:val="kk-KZ"/>
        </w:rPr>
        <w:t>Жарықтық- техникалық қамтамасыз ету</w:t>
      </w:r>
    </w:p>
    <w:p w:rsidR="00E07965" w:rsidRPr="00614657" w:rsidRDefault="00E07965" w:rsidP="00E07965">
      <w:pPr>
        <w:numPr>
          <w:ilvl w:val="0"/>
          <w:numId w:val="25"/>
        </w:num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Прожекторлық құралдар</w:t>
      </w:r>
    </w:p>
    <w:p w:rsidR="00E07965" w:rsidRPr="00614657" w:rsidRDefault="00E07965" w:rsidP="00E07965">
      <w:pPr>
        <w:pStyle w:val="a3"/>
        <w:numPr>
          <w:ilvl w:val="0"/>
          <w:numId w:val="25"/>
        </w:numPr>
        <w:spacing w:before="0" w:beforeAutospacing="0" w:after="0" w:afterAutospacing="0"/>
        <w:jc w:val="both"/>
        <w:outlineLvl w:val="1"/>
        <w:rPr>
          <w:noProof/>
          <w:sz w:val="28"/>
          <w:szCs w:val="28"/>
          <w:lang w:val="kk-KZ"/>
        </w:rPr>
      </w:pPr>
      <w:r w:rsidRPr="00614657">
        <w:rPr>
          <w:sz w:val="28"/>
          <w:szCs w:val="28"/>
          <w:lang w:val="kk-KZ"/>
        </w:rPr>
        <w:t>Іс-шараның жарықтық шешімі, Жарық ортасы және оларды алу технологиясы туралы түсінік</w:t>
      </w:r>
    </w:p>
    <w:p w:rsidR="00E07965" w:rsidRPr="00614657" w:rsidRDefault="00E07965" w:rsidP="00E07965">
      <w:pPr>
        <w:pStyle w:val="a3"/>
        <w:numPr>
          <w:ilvl w:val="0"/>
          <w:numId w:val="25"/>
        </w:numPr>
        <w:spacing w:before="0" w:beforeAutospacing="0" w:after="0" w:afterAutospacing="0"/>
        <w:jc w:val="both"/>
        <w:outlineLvl w:val="1"/>
        <w:rPr>
          <w:noProof/>
          <w:sz w:val="28"/>
          <w:szCs w:val="28"/>
          <w:lang w:val="kk-KZ"/>
        </w:rPr>
      </w:pPr>
      <w:r w:rsidRPr="00614657">
        <w:rPr>
          <w:sz w:val="28"/>
          <w:szCs w:val="28"/>
          <w:lang w:val="kk-KZ"/>
        </w:rPr>
        <w:t>Көлеңкелі театр принципі: мәдени- тынығу қызметін алу және пайдалану технологиясы</w:t>
      </w:r>
    </w:p>
    <w:p w:rsidR="00E07965" w:rsidRPr="00614657" w:rsidRDefault="00E07965" w:rsidP="00E07965">
      <w:pPr>
        <w:pStyle w:val="a3"/>
        <w:numPr>
          <w:ilvl w:val="0"/>
          <w:numId w:val="25"/>
        </w:numPr>
        <w:spacing w:before="0" w:beforeAutospacing="0" w:after="0" w:afterAutospacing="0"/>
        <w:jc w:val="both"/>
        <w:outlineLvl w:val="1"/>
        <w:rPr>
          <w:noProof/>
          <w:sz w:val="28"/>
          <w:szCs w:val="28"/>
          <w:lang w:val="kk-KZ"/>
        </w:rPr>
      </w:pPr>
      <w:r w:rsidRPr="00614657">
        <w:rPr>
          <w:sz w:val="28"/>
          <w:szCs w:val="28"/>
          <w:lang w:val="kk-KZ"/>
        </w:rPr>
        <w:t>Фотография құралдары: камераның құрылысы және жұмыс принципі</w:t>
      </w:r>
    </w:p>
    <w:p w:rsidR="00E07965" w:rsidRPr="00614657" w:rsidRDefault="00E07965" w:rsidP="00E07965">
      <w:pPr>
        <w:numPr>
          <w:ilvl w:val="0"/>
          <w:numId w:val="25"/>
        </w:num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Бейне жазу құралдары: бейнекамераның құрылғысы және жұмыс принципі </w:t>
      </w:r>
    </w:p>
    <w:p w:rsidR="00E07965" w:rsidRPr="00614657" w:rsidRDefault="00E07965" w:rsidP="00E07965">
      <w:pPr>
        <w:pStyle w:val="a3"/>
        <w:numPr>
          <w:ilvl w:val="0"/>
          <w:numId w:val="25"/>
        </w:numPr>
        <w:spacing w:before="0" w:beforeAutospacing="0" w:after="0" w:afterAutospacing="0"/>
        <w:jc w:val="both"/>
        <w:outlineLvl w:val="1"/>
        <w:rPr>
          <w:noProof/>
          <w:sz w:val="28"/>
          <w:szCs w:val="28"/>
          <w:lang w:val="kk-KZ"/>
        </w:rPr>
      </w:pPr>
      <w:r w:rsidRPr="00614657">
        <w:rPr>
          <w:sz w:val="28"/>
          <w:szCs w:val="28"/>
          <w:lang w:val="kk-KZ"/>
        </w:rPr>
        <w:t>Мәдени- тынығу қызметін ақпараттық қамту</w:t>
      </w:r>
    </w:p>
    <w:p w:rsidR="00E07965" w:rsidRDefault="00E07965" w:rsidP="00E07965">
      <w:pPr>
        <w:spacing w:after="0" w:line="240" w:lineRule="auto"/>
        <w:jc w:val="both"/>
        <w:rPr>
          <w:rFonts w:ascii="Times New Roman" w:hAnsi="Times New Roman" w:cs="Times New Roman"/>
          <w:sz w:val="28"/>
          <w:szCs w:val="28"/>
          <w:lang w:val="kk-KZ"/>
        </w:rPr>
      </w:pPr>
    </w:p>
    <w:p w:rsidR="00FB4C63" w:rsidRPr="00614657" w:rsidRDefault="00FB4C63" w:rsidP="00E07965">
      <w:pPr>
        <w:spacing w:after="0" w:line="240" w:lineRule="auto"/>
        <w:jc w:val="both"/>
        <w:rPr>
          <w:rFonts w:ascii="Times New Roman" w:hAnsi="Times New Roman" w:cs="Times New Roman"/>
          <w:sz w:val="28"/>
          <w:szCs w:val="28"/>
          <w:lang w:val="kk-KZ"/>
        </w:rPr>
      </w:pPr>
    </w:p>
    <w:p w:rsidR="00E07965" w:rsidRPr="00614657" w:rsidRDefault="00E07965" w:rsidP="00881280">
      <w:pPr>
        <w:spacing w:after="0" w:line="240" w:lineRule="auto"/>
        <w:jc w:val="both"/>
        <w:rPr>
          <w:rFonts w:ascii="Times New Roman" w:hAnsi="Times New Roman" w:cs="Times New Roman"/>
          <w:b/>
          <w:sz w:val="28"/>
          <w:szCs w:val="28"/>
          <w:lang w:val="en-US"/>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1.Техникалық құралдар жайлы жалпы ұғымдар</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5"/>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Техникалық құралдар жайлы түсінік</w:t>
      </w:r>
    </w:p>
    <w:p w:rsidR="00614657" w:rsidRPr="00614657" w:rsidRDefault="00614657" w:rsidP="00614657">
      <w:pPr>
        <w:pStyle w:val="ab"/>
        <w:numPr>
          <w:ilvl w:val="0"/>
          <w:numId w:val="5"/>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Мәдени- тынығу мекемелерінің ақпараттық қоры </w:t>
      </w:r>
    </w:p>
    <w:p w:rsidR="00614657" w:rsidRPr="00614657" w:rsidRDefault="00614657" w:rsidP="00614657">
      <w:pPr>
        <w:pStyle w:val="ab"/>
        <w:numPr>
          <w:ilvl w:val="0"/>
          <w:numId w:val="5"/>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Техникалық құралдарға қойылатын талаптар</w:t>
      </w:r>
    </w:p>
    <w:p w:rsidR="00614657" w:rsidRPr="00614657" w:rsidRDefault="00614657" w:rsidP="00614657">
      <w:pPr>
        <w:pStyle w:val="ab"/>
        <w:numPr>
          <w:ilvl w:val="0"/>
          <w:numId w:val="5"/>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МТҚ тәжірибесінде техникалық құралдардың  негізгі функциялары</w:t>
      </w:r>
    </w:p>
    <w:p w:rsidR="00614657" w:rsidRPr="00614657" w:rsidRDefault="00614657" w:rsidP="00614657">
      <w:pPr>
        <w:pStyle w:val="ab"/>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Техника</w:t>
      </w:r>
      <w:r w:rsidRPr="00614657">
        <w:rPr>
          <w:rFonts w:ascii="Times New Roman" w:hAnsi="Times New Roman" w:cs="Times New Roman"/>
          <w:sz w:val="28"/>
          <w:szCs w:val="28"/>
          <w:lang w:val="kk-KZ"/>
        </w:rPr>
        <w:t xml:space="preserve">- (грек. </w:t>
      </w:r>
      <w:r w:rsidRPr="00614657">
        <w:rPr>
          <w:rFonts w:ascii="Times New Roman" w:eastAsia="Times New Roman" w:hAnsi="Times New Roman" w:cs="Times New Roman"/>
          <w:sz w:val="28"/>
          <w:szCs w:val="28"/>
          <w:lang w:val="kk-KZ" w:eastAsia="ru-RU"/>
        </w:rPr>
        <w:t>Techne</w:t>
      </w:r>
      <w:r w:rsidRPr="00614657">
        <w:rPr>
          <w:rFonts w:ascii="Times New Roman" w:hAnsi="Times New Roman" w:cs="Times New Roman"/>
          <w:sz w:val="28"/>
          <w:szCs w:val="28"/>
          <w:lang w:val="kk-KZ"/>
        </w:rPr>
        <w:t xml:space="preserve"> -өнер, шеберлік, бейімділік) - бұл табиғатта жоқ және адам қоғамның өндірістік емес қажеттіліктерін өндіру және қызмет көрсету процестерін жүзеге асыру үшін жасайтын әртүрлі құрылғылардың, механизмдер мен құрылғылардың жалпы атауы.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Техниканың </w:t>
      </w:r>
      <w:r w:rsidRPr="00614657">
        <w:rPr>
          <w:rFonts w:ascii="Times New Roman" w:hAnsi="Times New Roman" w:cs="Times New Roman"/>
          <w:i/>
          <w:sz w:val="28"/>
          <w:szCs w:val="28"/>
          <w:lang w:val="kk-KZ"/>
        </w:rPr>
        <w:t>негізгі мақсаты-</w:t>
      </w:r>
      <w:r w:rsidRPr="00614657">
        <w:rPr>
          <w:rFonts w:ascii="Times New Roman" w:hAnsi="Times New Roman" w:cs="Times New Roman"/>
          <w:sz w:val="28"/>
          <w:szCs w:val="28"/>
          <w:lang w:val="kk-KZ"/>
        </w:rPr>
        <w:t>адам еңбегінің тиімділігін жеңілдету және арттыру, оның мүмкіндіктерін кеңейту.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Мәдени-тынығу </w:t>
      </w:r>
      <w:r w:rsidRPr="00614657">
        <w:rPr>
          <w:rFonts w:ascii="Times New Roman" w:hAnsi="Times New Roman" w:cs="Times New Roman"/>
          <w:b/>
          <w:i/>
          <w:sz w:val="28"/>
          <w:szCs w:val="28"/>
          <w:lang w:val="kk-KZ"/>
        </w:rPr>
        <w:t>қызметіндегі техникалық құралдар</w:t>
      </w:r>
      <w:r w:rsidRPr="00614657">
        <w:rPr>
          <w:rFonts w:ascii="Times New Roman" w:hAnsi="Times New Roman" w:cs="Times New Roman"/>
          <w:sz w:val="28"/>
          <w:szCs w:val="28"/>
          <w:lang w:val="kk-KZ"/>
        </w:rPr>
        <w:t xml:space="preserve"> деп «аудиторияда» әртүрлі ақпаратты тіркеудің, сақтаудың және таратудың оңтайлы процесін жүзеге асыруға, көрнекілікті, ойын-сауықты және көркемдік мәнерлілікті арттыруға арналған барлық құрылғылар, құралдар мен аппаратураларды  айтамыз.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МТҚ техникалық құралдарына аппаратураның өзі де, арнайы жасалған дидактикалық материалдар мен оқу құралдары: - </w:t>
      </w:r>
      <w:r w:rsidRPr="00614657">
        <w:rPr>
          <w:rFonts w:ascii="Times New Roman" w:hAnsi="Times New Roman" w:cs="Times New Roman"/>
          <w:b/>
          <w:i/>
          <w:sz w:val="28"/>
          <w:szCs w:val="28"/>
          <w:lang w:val="kk-KZ"/>
        </w:rPr>
        <w:t>ақпараттық материалдар</w:t>
      </w:r>
      <w:r w:rsidRPr="00614657">
        <w:rPr>
          <w:rFonts w:ascii="Times New Roman" w:hAnsi="Times New Roman" w:cs="Times New Roman"/>
          <w:sz w:val="28"/>
          <w:szCs w:val="28"/>
          <w:lang w:val="kk-KZ"/>
        </w:rPr>
        <w:t xml:space="preserve"> (аудиожазбалар, бейнежазбалар, кинофильмдер және т.б.) жатады.</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b/>
          <w:sz w:val="28"/>
          <w:szCs w:val="28"/>
          <w:lang w:val="kk-KZ"/>
        </w:rPr>
        <w:t>МТҚ техникалық құралдарына</w:t>
      </w: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rPr>
        <w:t xml:space="preserve"> мыналар жатады:</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xml:space="preserve">* теледидар, радиохабар тарату жүйелері мен құралдары (жергілікті теледидар және радио, теле және радиоқабылдағыштар, </w:t>
      </w:r>
      <w:r w:rsidRPr="00614657">
        <w:rPr>
          <w:rFonts w:ascii="Times New Roman" w:hAnsi="Times New Roman" w:cs="Times New Roman"/>
          <w:sz w:val="28"/>
          <w:szCs w:val="28"/>
          <w:lang w:val="en-US"/>
        </w:rPr>
        <w:t>DVD</w:t>
      </w:r>
      <w:r w:rsidRPr="00614657">
        <w:rPr>
          <w:rFonts w:ascii="Times New Roman" w:hAnsi="Times New Roman" w:cs="Times New Roman"/>
          <w:sz w:val="28"/>
          <w:szCs w:val="28"/>
        </w:rPr>
        <w:t>-ойнатқыштар)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дыбысты жазуға және жаңғыртуға арналған құралдар (микрофондар, диктофондар)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оптикалық және проекциялық кино-және фотоаппаратура (фотоаппараттар, бейнекамералар, диапроекторлар, кинопроекторлар)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lastRenderedPageBreak/>
        <w:t>* ақпаратты электронды түрде ұсыну, өңдеу және сақтау мүмкіндігін қамтамасыз ететін компьютерлік құралдар (компьютерлер, сканерлер)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xml:space="preserve">* ұйымдастыру </w:t>
      </w:r>
      <w:r w:rsidRPr="00614657">
        <w:rPr>
          <w:rFonts w:ascii="Times New Roman" w:hAnsi="Times New Roman" w:cs="Times New Roman"/>
          <w:sz w:val="28"/>
          <w:szCs w:val="28"/>
          <w:lang w:val="kk-KZ"/>
        </w:rPr>
        <w:t>орг-</w:t>
      </w:r>
      <w:r w:rsidRPr="00614657">
        <w:rPr>
          <w:rFonts w:ascii="Times New Roman" w:hAnsi="Times New Roman" w:cs="Times New Roman"/>
          <w:sz w:val="28"/>
          <w:szCs w:val="28"/>
        </w:rPr>
        <w:t>техника</w:t>
      </w:r>
      <w:r w:rsidRPr="00614657">
        <w:rPr>
          <w:rFonts w:ascii="Times New Roman" w:hAnsi="Times New Roman" w:cs="Times New Roman"/>
          <w:sz w:val="28"/>
          <w:szCs w:val="28"/>
          <w:lang w:val="kk-KZ"/>
        </w:rPr>
        <w:t xml:space="preserve">лар: </w:t>
      </w:r>
      <w:r w:rsidRPr="00614657">
        <w:rPr>
          <w:rFonts w:ascii="Times New Roman" w:hAnsi="Times New Roman" w:cs="Times New Roman"/>
          <w:sz w:val="28"/>
          <w:szCs w:val="28"/>
        </w:rPr>
        <w:t>ақпаратты құжаттауға және көбейтуге арналған полиграфиялық, көшіру, көбейту және басқа да техника (принтерлер, ксерокстар, ризографтар)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телефон, телеграф және радиобайланыс жүйелері мен құралдары (телефон аппараттары, факсимильді аппараттар, телетайптар, телефон станциялары, радиобайланыс жүйелері)</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байланыс арналары арқылы ақпарат беруді қамтамасыз ететін телекоммуникациялық жүйелер (модемдер</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 xml:space="preserve"> сымды, спутниктік, оптикалық-талшықты, радиорелелік және ақпарат беруге арналған басқа да байланыс арналарының желілері)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rPr>
        <w:t xml:space="preserve">* </w:t>
      </w:r>
      <w:r w:rsidRPr="00614657">
        <w:rPr>
          <w:rFonts w:ascii="Times New Roman" w:hAnsi="Times New Roman" w:cs="Times New Roman"/>
          <w:sz w:val="28"/>
          <w:szCs w:val="28"/>
          <w:lang w:val="kk-KZ"/>
        </w:rPr>
        <w:t xml:space="preserve">түрлі </w:t>
      </w:r>
      <w:r w:rsidRPr="00614657">
        <w:rPr>
          <w:rFonts w:ascii="Times New Roman" w:hAnsi="Times New Roman" w:cs="Times New Roman"/>
          <w:sz w:val="28"/>
          <w:szCs w:val="28"/>
        </w:rPr>
        <w:t>ақпарат</w:t>
      </w:r>
      <w:r w:rsidRPr="00614657">
        <w:rPr>
          <w:rFonts w:ascii="Times New Roman" w:hAnsi="Times New Roman" w:cs="Times New Roman"/>
          <w:sz w:val="28"/>
          <w:szCs w:val="28"/>
          <w:lang w:val="kk-KZ"/>
        </w:rPr>
        <w:t>тар</w:t>
      </w:r>
      <w:r w:rsidRPr="00614657">
        <w:rPr>
          <w:rFonts w:ascii="Times New Roman" w:hAnsi="Times New Roman" w:cs="Times New Roman"/>
          <w:sz w:val="28"/>
          <w:szCs w:val="28"/>
        </w:rPr>
        <w:t>.</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МТҚ-тегі техникалық құралдар бірқатар белгілерімен ерекшеленеді: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w:t>
      </w:r>
      <w:r w:rsidRPr="00614657">
        <w:rPr>
          <w:rFonts w:ascii="Times New Roman" w:hAnsi="Times New Roman" w:cs="Times New Roman"/>
          <w:sz w:val="28"/>
          <w:szCs w:val="28"/>
          <w:lang w:val="kk-KZ"/>
        </w:rPr>
        <w:tab/>
        <w:t xml:space="preserve">МТҚ-дағы ТҚ өзіндік сипатқа ие, өйткені олар шектеулі аудиторияға бағытталған, бұл оларды миллиондаған тыңдаушыларға, көрермендерге, оқырмандарға арналған </w:t>
      </w:r>
      <w:r w:rsidRPr="00614657">
        <w:rPr>
          <w:rFonts w:ascii="Times New Roman" w:hAnsi="Times New Roman" w:cs="Times New Roman"/>
          <w:i/>
          <w:sz w:val="28"/>
          <w:szCs w:val="28"/>
          <w:lang w:val="kk-KZ"/>
        </w:rPr>
        <w:t>бұқаралық ақпарат құралдарынан</w:t>
      </w:r>
      <w:r w:rsidRPr="00614657">
        <w:rPr>
          <w:rFonts w:ascii="Times New Roman" w:hAnsi="Times New Roman" w:cs="Times New Roman"/>
          <w:sz w:val="28"/>
          <w:szCs w:val="28"/>
          <w:lang w:val="kk-KZ"/>
        </w:rPr>
        <w:t xml:space="preserve"> ерекшелендіреді.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Бұқаралық коммуникация</w:t>
      </w:r>
      <w:r w:rsidRPr="00614657">
        <w:rPr>
          <w:rFonts w:ascii="Times New Roman" w:hAnsi="Times New Roman" w:cs="Times New Roman"/>
          <w:sz w:val="28"/>
          <w:szCs w:val="28"/>
          <w:lang w:val="kk-KZ"/>
        </w:rPr>
        <w:t>-бұл техникалық құралдарды қолдана отырып, ақпаратты саны бойынша өте үлкен аудиторияға тарату процесі.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Жергілікті (локальді)байланыс</w:t>
      </w:r>
      <w:r w:rsidRPr="00614657">
        <w:rPr>
          <w:rFonts w:ascii="Times New Roman" w:hAnsi="Times New Roman" w:cs="Times New Roman"/>
          <w:sz w:val="28"/>
          <w:szCs w:val="28"/>
          <w:lang w:val="kk-KZ"/>
        </w:rPr>
        <w:t>-бұл шектеулі аудиторияға техникалық құралдарды қолдана отырып ақпарат беру процесі.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rPr>
        <w:t>МТҚ-де "аудитория" ұғымы да ерекше мәнге ие. Бұл ақпарат процесіне қатысу</w:t>
      </w:r>
      <w:r w:rsidRPr="00614657">
        <w:rPr>
          <w:rFonts w:ascii="Times New Roman" w:hAnsi="Times New Roman" w:cs="Times New Roman"/>
          <w:sz w:val="28"/>
          <w:szCs w:val="28"/>
          <w:lang w:val="kk-KZ"/>
        </w:rPr>
        <w:t>да</w:t>
      </w:r>
      <w:r w:rsidRPr="00614657">
        <w:rPr>
          <w:rFonts w:ascii="Times New Roman" w:hAnsi="Times New Roman" w:cs="Times New Roman"/>
          <w:sz w:val="28"/>
          <w:szCs w:val="28"/>
        </w:rPr>
        <w:t xml:space="preserve"> </w:t>
      </w:r>
      <w:r w:rsidRPr="00614657">
        <w:rPr>
          <w:rFonts w:ascii="Times New Roman" w:hAnsi="Times New Roman" w:cs="Times New Roman"/>
          <w:sz w:val="28"/>
          <w:szCs w:val="28"/>
          <w:lang w:val="kk-KZ"/>
        </w:rPr>
        <w:t>формасы</w:t>
      </w:r>
      <w:r w:rsidRPr="00614657">
        <w:rPr>
          <w:rFonts w:ascii="Times New Roman" w:hAnsi="Times New Roman" w:cs="Times New Roman"/>
          <w:sz w:val="28"/>
          <w:szCs w:val="28"/>
        </w:rPr>
        <w:t xml:space="preserve"> мен </w:t>
      </w:r>
      <w:r w:rsidRPr="00614657">
        <w:rPr>
          <w:rFonts w:ascii="Times New Roman" w:hAnsi="Times New Roman" w:cs="Times New Roman"/>
          <w:sz w:val="28"/>
          <w:szCs w:val="28"/>
          <w:lang w:val="kk-KZ"/>
        </w:rPr>
        <w:t>ор</w:t>
      </w:r>
      <w:r w:rsidRPr="00614657">
        <w:rPr>
          <w:rFonts w:ascii="Times New Roman" w:hAnsi="Times New Roman" w:cs="Times New Roman"/>
          <w:sz w:val="28"/>
          <w:szCs w:val="28"/>
        </w:rPr>
        <w:t>ны</w:t>
      </w:r>
      <w:r w:rsidRPr="00614657">
        <w:rPr>
          <w:rFonts w:ascii="Times New Roman" w:hAnsi="Times New Roman" w:cs="Times New Roman"/>
          <w:sz w:val="28"/>
          <w:szCs w:val="28"/>
          <w:lang w:val="kk-KZ"/>
        </w:rPr>
        <w:t>н</w:t>
      </w:r>
      <w:r w:rsidRPr="00614657">
        <w:rPr>
          <w:rFonts w:ascii="Times New Roman" w:hAnsi="Times New Roman" w:cs="Times New Roman"/>
          <w:sz w:val="28"/>
          <w:szCs w:val="28"/>
        </w:rPr>
        <w:t xml:space="preserve"> </w:t>
      </w:r>
      <w:r w:rsidRPr="00614657">
        <w:rPr>
          <w:rFonts w:ascii="Times New Roman" w:hAnsi="Times New Roman" w:cs="Times New Roman"/>
          <w:sz w:val="28"/>
          <w:szCs w:val="28"/>
          <w:lang w:val="kk-KZ"/>
        </w:rPr>
        <w:t>бірге ойластыратын</w:t>
      </w:r>
      <w:r w:rsidRPr="00614657">
        <w:rPr>
          <w:rFonts w:ascii="Times New Roman" w:hAnsi="Times New Roman" w:cs="Times New Roman"/>
          <w:sz w:val="28"/>
          <w:szCs w:val="28"/>
        </w:rPr>
        <w:t xml:space="preserve"> адамдар тобы. МТҚ-дегі аудитория театрдағы аудиторияға ұқсас.</w:t>
      </w:r>
      <w:r w:rsidRPr="00614657">
        <w:rPr>
          <w:rFonts w:ascii="Times New Roman" w:hAnsi="Times New Roman" w:cs="Times New Roman"/>
          <w:sz w:val="28"/>
          <w:szCs w:val="28"/>
          <w:lang w:val="kk-KZ"/>
        </w:rPr>
        <w:t xml:space="preserve"> Өйткені көптеген іс-шараларды өткізудің негізгі міндеттерінің бірі аудитория тек көрермен мен тыңдаушының ғана емес, сонымен қатар іс-шараның негізгі қатысушысы болып табылатын ішкі аудиториялық қарым-қатынасты ұйымдастыру болып табылады.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w:t>
      </w:r>
      <w:r w:rsidRPr="00614657">
        <w:rPr>
          <w:rFonts w:ascii="Times New Roman" w:hAnsi="Times New Roman" w:cs="Times New Roman"/>
          <w:sz w:val="28"/>
          <w:szCs w:val="28"/>
          <w:lang w:val="kk-KZ"/>
        </w:rPr>
        <w:tab/>
        <w:t>Ішкі аудиториялық байланыстың болуы МТҚ,ТҚ- эмоционалды ақпаратпен де байланысты екенін көрсетеді. Сонымен қатар, бұл қарапайым эмоционалды ақпаратпен алмасу, кейбір жағдайларда МТҚ-нің көптеген формаларының жетістігі үшін шешуші болып табылады. Яғни, не (қандай Ақпарат) және қалай (қандай Техн құралмен) жеткізуі маңызды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w:t>
      </w:r>
      <w:r w:rsidRPr="00614657">
        <w:rPr>
          <w:rFonts w:ascii="Times New Roman" w:hAnsi="Times New Roman" w:cs="Times New Roman"/>
          <w:sz w:val="28"/>
          <w:szCs w:val="28"/>
          <w:lang w:val="kk-KZ"/>
        </w:rPr>
        <w:tab/>
        <w:t>МТҚ-дағы ТҚ аудиторияда ақпаратты тіркеуге, сақтауға және таратуға бағытталған және оның мәдени-ағарту іс-шараларына қатысушылары үшін өзектілігі неғұрлым жоғары болса, бұл ақпарат аудиторияның өмірі мен қызметімен тығыз байланысты болады. Өйткені, сол немесе басқа Мәдениет үйі жұмыс істейтін сол шағын өңірдегі (қала, аудан, ауыл) адамдардың өмірі бұқаралық ақпарат құралдарында жүйелі түрде жарияланбайды. Бұл ақпараттық вакуумді клуб мекемесі толтыруы керек. Сондықтан ТҚ жергілікт-нақты материалды бекітуде, сақтауда және таратуда ерекше маңызға ие.</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lang w:val="kk-KZ"/>
        </w:rPr>
        <w:t>Техникалық құралдарға қойылатын талаптар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Барлық техникалық құралдарына қойылатын талаптар: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функционалды, эргономикалық, эстетикалық, экономикалық.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Функционалдық</w:t>
      </w:r>
      <w:r w:rsidRPr="00614657">
        <w:rPr>
          <w:rFonts w:ascii="Times New Roman" w:hAnsi="Times New Roman" w:cs="Times New Roman"/>
          <w:sz w:val="28"/>
          <w:szCs w:val="28"/>
          <w:lang w:val="kk-KZ"/>
        </w:rPr>
        <w:t>-аппаратураның қажетті жұмыс режимдерін қамтамасыз ету қабілеті (дыбыс деңгейі мен сапасы; қайта зарядтау минимумымен іс-шараны өткізу үшін жеткілікті дыбыс-бейне жазу құралдары дискілерінің сыйымдылығы; құрылғылардың әмбебаптығы).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Эргономикалық</w:t>
      </w:r>
      <w:r w:rsidRPr="00614657">
        <w:rPr>
          <w:rFonts w:ascii="Times New Roman" w:hAnsi="Times New Roman" w:cs="Times New Roman"/>
          <w:sz w:val="28"/>
          <w:szCs w:val="28"/>
          <w:lang w:val="kk-KZ"/>
        </w:rPr>
        <w:t xml:space="preserve">-пайдаланудың ыңғайлылығы мен қауіпсіздігі, аппаратпен жұмыс істеу және дайындау кезіндегі </w:t>
      </w:r>
      <w:r w:rsidRPr="00614657">
        <w:rPr>
          <w:rFonts w:ascii="Times New Roman" w:hAnsi="Times New Roman" w:cs="Times New Roman"/>
          <w:i/>
          <w:sz w:val="28"/>
          <w:szCs w:val="28"/>
          <w:lang w:val="kk-KZ"/>
        </w:rPr>
        <w:t>операцияларды</w:t>
      </w:r>
      <w:r w:rsidRPr="00614657">
        <w:rPr>
          <w:rFonts w:ascii="Times New Roman" w:hAnsi="Times New Roman" w:cs="Times New Roman"/>
          <w:sz w:val="28"/>
          <w:szCs w:val="28"/>
          <w:lang w:val="kk-KZ"/>
        </w:rPr>
        <w:t>ң аздығы, шу деңгейі; қайта-қарау, жөндеу, тасымалдау ыңғайлылығы.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Эстетикалық</w:t>
      </w:r>
      <w:r w:rsidRPr="00614657">
        <w:rPr>
          <w:rFonts w:ascii="Times New Roman" w:hAnsi="Times New Roman" w:cs="Times New Roman"/>
          <w:sz w:val="28"/>
          <w:szCs w:val="28"/>
          <w:lang w:val="kk-KZ"/>
        </w:rPr>
        <w:t xml:space="preserve"> - форманың үйлесімділігі (мақсаттың көрнекілігі, масштаб, пропорционалдылық), композицияның тұтастығы, дайын товар-дүние.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Экономикалық</w:t>
      </w:r>
      <w:r w:rsidRPr="00614657">
        <w:rPr>
          <w:rFonts w:ascii="Times New Roman" w:hAnsi="Times New Roman" w:cs="Times New Roman"/>
          <w:sz w:val="28"/>
          <w:szCs w:val="28"/>
          <w:lang w:val="kk-KZ"/>
        </w:rPr>
        <w:t>-техникалық құралдардың жоғары сапасы мен ұзақ мерзімділігімен салыстырғанда экономикалық тиімділігі.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 тынығу қызметіндегі техникалық құралдардың негізгі функциялары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МТҚ-де техникалық құралдарды пайдалану сипаты олар орындайтын функцияларға байланысты. Функция дегеніміз-белгілі бір нәрсенің мәні, рөлі, айқындағыш мақсаты.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МТҚ тәжірибесінде техникалық құралдардың бес негізгі, өзара тығыз байланысты функцияларын көруге болады: ақпараттық, оқыту, көркем-ойын-сауықтық, көмекші және техникалық.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1. </w:t>
      </w:r>
      <w:r w:rsidRPr="00614657">
        <w:rPr>
          <w:rFonts w:ascii="Times New Roman" w:hAnsi="Times New Roman" w:cs="Times New Roman"/>
          <w:i/>
          <w:sz w:val="28"/>
          <w:szCs w:val="28"/>
          <w:lang w:val="kk-KZ"/>
        </w:rPr>
        <w:t xml:space="preserve">Ақпараттық </w:t>
      </w:r>
      <w:r w:rsidRPr="00614657">
        <w:rPr>
          <w:rFonts w:ascii="Times New Roman" w:hAnsi="Times New Roman" w:cs="Times New Roman"/>
          <w:sz w:val="28"/>
          <w:szCs w:val="28"/>
          <w:lang w:val="kk-KZ"/>
        </w:rPr>
        <w:t>функция техниканы дәріс, үгіт-насихат жұмыстарында, ақпараттық-анықтамалық мақсаттарда және т. б. ақпарат беру құралы ретінде қолданғанда жүзеге асырылады.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w:t>
      </w:r>
      <w:r w:rsidRPr="00614657">
        <w:rPr>
          <w:rFonts w:ascii="Times New Roman" w:hAnsi="Times New Roman" w:cs="Times New Roman"/>
          <w:i/>
          <w:sz w:val="28"/>
          <w:szCs w:val="28"/>
          <w:lang w:val="kk-KZ"/>
        </w:rPr>
        <w:t>Оқыту</w:t>
      </w:r>
      <w:r w:rsidRPr="00614657">
        <w:rPr>
          <w:rFonts w:ascii="Times New Roman" w:hAnsi="Times New Roman" w:cs="Times New Roman"/>
          <w:sz w:val="28"/>
          <w:szCs w:val="28"/>
          <w:lang w:val="kk-KZ"/>
        </w:rPr>
        <w:t xml:space="preserve"> функциясы ақпаратпен тығыз байланысты және көркемөнер топтары мен әуесқой топтардың оқу-шығармашылық жұмысында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3. </w:t>
      </w:r>
      <w:r w:rsidRPr="00614657">
        <w:rPr>
          <w:rFonts w:ascii="Times New Roman" w:hAnsi="Times New Roman" w:cs="Times New Roman"/>
          <w:i/>
          <w:sz w:val="28"/>
          <w:szCs w:val="28"/>
          <w:lang w:val="kk-KZ"/>
        </w:rPr>
        <w:t>Көркем-әсерлі(зрелищная) функция</w:t>
      </w:r>
      <w:r w:rsidRPr="00614657">
        <w:rPr>
          <w:rFonts w:ascii="Times New Roman" w:hAnsi="Times New Roman" w:cs="Times New Roman"/>
          <w:sz w:val="28"/>
          <w:szCs w:val="28"/>
          <w:lang w:val="kk-KZ"/>
        </w:rPr>
        <w:t xml:space="preserve"> іс-шараның сценарийлік-режиссерлік шешімінің құралы ретінде идеологиялық және эмоционалды әсерін байыту, күшейту үшін қызмет етеді. Бұл көркемөнерпаздар ұжымдары дайындайтын нөмірлер мен бағдарламаларға да қатысы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4. </w:t>
      </w:r>
      <w:r w:rsidRPr="00614657">
        <w:rPr>
          <w:rFonts w:ascii="Times New Roman" w:hAnsi="Times New Roman" w:cs="Times New Roman"/>
          <w:i/>
          <w:sz w:val="28"/>
          <w:szCs w:val="28"/>
          <w:lang w:val="kk-KZ"/>
        </w:rPr>
        <w:t>Көмекші функция</w:t>
      </w:r>
      <w:r w:rsidRPr="00614657">
        <w:rPr>
          <w:rFonts w:ascii="Times New Roman" w:hAnsi="Times New Roman" w:cs="Times New Roman"/>
          <w:sz w:val="28"/>
          <w:szCs w:val="28"/>
          <w:lang w:val="kk-KZ"/>
        </w:rPr>
        <w:t xml:space="preserve"> көркем және ойын-сауық функциясымен тығыз байланысты болып сәндік жарықтандыру үшін және МТҚ-де тәуелсіз маңызы жоқ басқа мақсаттарда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5. </w:t>
      </w:r>
      <w:r w:rsidRPr="00614657">
        <w:rPr>
          <w:rFonts w:ascii="Times New Roman" w:hAnsi="Times New Roman" w:cs="Times New Roman"/>
          <w:i/>
          <w:sz w:val="28"/>
          <w:szCs w:val="28"/>
          <w:lang w:val="kk-KZ"/>
        </w:rPr>
        <w:t>Әуесқой техникалық</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 xml:space="preserve">шығармашылықтың </w:t>
      </w:r>
      <w:r w:rsidRPr="00614657">
        <w:rPr>
          <w:rFonts w:ascii="Times New Roman" w:hAnsi="Times New Roman" w:cs="Times New Roman"/>
          <w:sz w:val="28"/>
          <w:szCs w:val="28"/>
          <w:lang w:val="kk-KZ"/>
        </w:rPr>
        <w:t>құралы ретінде техника функциясы МТМ жанындағы үйірмелерде, студияларда және бірлестіктерде зерттеу, жобалау, модельдеу үшін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МТҚ-дағы </w:t>
      </w:r>
      <w:r w:rsidRPr="00614657">
        <w:rPr>
          <w:rFonts w:ascii="Times New Roman" w:hAnsi="Times New Roman" w:cs="Times New Roman"/>
          <w:i/>
          <w:sz w:val="28"/>
          <w:szCs w:val="28"/>
          <w:lang w:val="kk-KZ"/>
        </w:rPr>
        <w:t>техникалық құралдардың</w:t>
      </w:r>
      <w:r w:rsidRPr="00614657">
        <w:rPr>
          <w:rFonts w:ascii="Times New Roman" w:hAnsi="Times New Roman" w:cs="Times New Roman"/>
          <w:sz w:val="28"/>
          <w:szCs w:val="28"/>
          <w:lang w:val="kk-KZ"/>
        </w:rPr>
        <w:t xml:space="preserve"> негізгі-жетекші функциялары ол ақпараттық және көркем-ойын-сауықтық болып табылады.</w:t>
      </w:r>
    </w:p>
    <w:p w:rsidR="00614657" w:rsidRDefault="00614657"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Pr="00614657"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lastRenderedPageBreak/>
        <w:t xml:space="preserve">2. </w:t>
      </w:r>
      <w:r w:rsidRPr="00614657">
        <w:rPr>
          <w:rFonts w:ascii="Times New Roman" w:hAnsi="Times New Roman" w:cs="Times New Roman"/>
          <w:sz w:val="28"/>
          <w:szCs w:val="28"/>
          <w:lang w:val="kk-KZ"/>
        </w:rPr>
        <w:t>Мәдени- тынығу қызметінде техникалық құралдарды қолдану аясы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мен жіктелуі</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6"/>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МТҚ - да техникалық құралдарды қолданудың негізгі үш саласы </w:t>
      </w:r>
    </w:p>
    <w:p w:rsidR="00614657" w:rsidRPr="00614657" w:rsidRDefault="00614657" w:rsidP="00614657">
      <w:pPr>
        <w:pStyle w:val="ab"/>
        <w:numPr>
          <w:ilvl w:val="0"/>
          <w:numId w:val="6"/>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Мәдени- тынығу мекемелерінің ақпараттық қоры </w:t>
      </w:r>
    </w:p>
    <w:p w:rsidR="00614657" w:rsidRPr="00614657" w:rsidRDefault="00614657" w:rsidP="00614657">
      <w:pPr>
        <w:pStyle w:val="ab"/>
        <w:numPr>
          <w:ilvl w:val="0"/>
          <w:numId w:val="6"/>
        </w:num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t>Ақпараттық материалдарды жеткізудің көрнекілік түрлері</w:t>
      </w:r>
    </w:p>
    <w:p w:rsidR="00614657" w:rsidRPr="00614657" w:rsidRDefault="00614657" w:rsidP="00614657">
      <w:pPr>
        <w:pStyle w:val="ab"/>
        <w:numPr>
          <w:ilvl w:val="0"/>
          <w:numId w:val="6"/>
        </w:num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lang w:val="kk-KZ"/>
        </w:rPr>
        <w:t>А</w:t>
      </w:r>
      <w:r w:rsidRPr="00614657">
        <w:rPr>
          <w:rFonts w:ascii="Times New Roman" w:hAnsi="Times New Roman" w:cs="Times New Roman"/>
          <w:sz w:val="28"/>
          <w:szCs w:val="28"/>
        </w:rPr>
        <w:t>қпаратты қабылдау принциптері</w:t>
      </w:r>
    </w:p>
    <w:p w:rsidR="00614657" w:rsidRPr="00614657" w:rsidRDefault="00614657" w:rsidP="00614657">
      <w:pPr>
        <w:pStyle w:val="ab"/>
        <w:numPr>
          <w:ilvl w:val="0"/>
          <w:numId w:val="6"/>
        </w:num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rPr>
        <w:t>Техникалық құралдарды жіктеу</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МТҚ - да техникалық құралдарды қолданудың негізгі үш саласы туралы айтуға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w:t>
      </w:r>
      <w:r w:rsidRPr="00614657">
        <w:rPr>
          <w:rFonts w:ascii="Times New Roman" w:hAnsi="Times New Roman" w:cs="Times New Roman"/>
          <w:sz w:val="28"/>
          <w:szCs w:val="28"/>
          <w:lang w:val="kk-KZ"/>
        </w:rPr>
        <w:tab/>
        <w:t>Жаратылыстану- ғылыми және қоғамдық білімді насихаттау. Мұнда ТҚ көрнекілікті күшейтудің және ақпаратты аудиторияға жедел жеткізудің қуатты құралы болып табылады (тақырыптық кештер, әңгімелер).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Оқу-тәрбие жұмысы (негізінен әртүрлі көркемөнерпаздар ұжымдарында). Онда ТҚ оқыту құралы ретінде де, оқу құралы ретінде де, тренажер ретінде де, оқу-шығармашылық процестің нәтижелері туралы ақпаратты сақтаушы ретінде де әрекет ете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3. ТҚ-ы концерттік-ойын-сауық бағдарламалары мен көркем-бұқаралық іс-шараларда көркемдік мәнерлілік құралы ретінде пайдаланылады </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sz w:val="28"/>
          <w:szCs w:val="28"/>
          <w:lang w:val="kk-KZ"/>
        </w:rPr>
        <w:t>Мәдени- тынығу мекемелерінің ақпараттық қоры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Ақпараттық «мүмкіндіктер» бізді қоршаған әлемнің барлық алуан түрлілігін уақыт пен кеңістікте ауқымды, объективті, көрнекі және жедел түрде жинап, жеткізе алатын көптеген техникалық құралдардың қызметіне байланысты. "Ақпарат" сөзі латынның informatio сөзінен шыққан, ол түсіндіруді білдіреді және қарапайым түрде айтқанда қандай-да бір жолмен берілетін ақпарат ретінде сипатталады.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МТҚ-дағы техникалық құралдар ақпаратты арнайы құрылған дыбыстық (дыбысты күшейту жүйесі) және жарық (проекция, Жарық) арналары бойынша беруге мүмкіндік береді. ТҚ пайдалануға арналған ақпарат қандай да бір </w:t>
      </w:r>
      <w:r w:rsidRPr="00614657">
        <w:rPr>
          <w:rFonts w:ascii="Times New Roman" w:hAnsi="Times New Roman" w:cs="Times New Roman"/>
          <w:b/>
          <w:sz w:val="28"/>
          <w:szCs w:val="28"/>
          <w:lang w:val="kk-KZ"/>
        </w:rPr>
        <w:t>ақпарат тасығышта</w:t>
      </w:r>
      <w:r w:rsidRPr="00614657">
        <w:rPr>
          <w:rFonts w:ascii="Times New Roman" w:hAnsi="Times New Roman" w:cs="Times New Roman"/>
          <w:sz w:val="28"/>
          <w:szCs w:val="28"/>
          <w:lang w:val="kk-KZ"/>
        </w:rPr>
        <w:t xml:space="preserve"> орналастырылады. </w:t>
      </w:r>
      <w:r w:rsidRPr="00614657">
        <w:rPr>
          <w:rFonts w:ascii="Times New Roman" w:hAnsi="Times New Roman" w:cs="Times New Roman"/>
          <w:b/>
          <w:sz w:val="28"/>
          <w:szCs w:val="28"/>
          <w:lang w:val="kk-KZ"/>
        </w:rPr>
        <w:t>Ақпарат тасымалдағыш</w:t>
      </w:r>
      <w:r w:rsidRPr="00614657">
        <w:rPr>
          <w:rFonts w:ascii="Times New Roman" w:hAnsi="Times New Roman" w:cs="Times New Roman"/>
          <w:sz w:val="28"/>
          <w:szCs w:val="28"/>
          <w:lang w:val="kk-KZ"/>
        </w:rPr>
        <w:t xml:space="preserve">-қандай да бір ТҚ-мен жұмыс істеу үшін пайдаланылатын немесе оның жұмысын қамтамасыз ететін деректер (ақпарат) салынған материалдық объект. Мысалы, дыбыстық арнаның ақпарат тасымалдаушылары </w:t>
      </w:r>
      <w:r w:rsidRPr="00614657">
        <w:rPr>
          <w:rFonts w:ascii="Times New Roman" w:hAnsi="Times New Roman" w:cs="Times New Roman"/>
          <w:i/>
          <w:sz w:val="28"/>
          <w:szCs w:val="28"/>
          <w:lang w:val="kk-KZ"/>
        </w:rPr>
        <w:t>магниттік дискілер</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Flech дискілері</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тұрақты сақтау құрылғысы</w:t>
      </w:r>
      <w:r w:rsidRPr="00614657">
        <w:rPr>
          <w:rFonts w:ascii="Times New Roman" w:hAnsi="Times New Roman" w:cs="Times New Roman"/>
          <w:sz w:val="28"/>
          <w:szCs w:val="28"/>
          <w:lang w:val="kk-KZ"/>
        </w:rPr>
        <w:t xml:space="preserve"> және т. б. Ақпарат тасымалдаушылары сонымен қатар кинопленка, пластикалық пленка, картон, қағаз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Ақпарат тасымалдаушыға енгізілген мәлімет </w:t>
      </w:r>
      <w:r w:rsidRPr="00614657">
        <w:rPr>
          <w:rFonts w:ascii="Times New Roman" w:hAnsi="Times New Roman" w:cs="Times New Roman"/>
          <w:b/>
          <w:sz w:val="28"/>
          <w:szCs w:val="28"/>
          <w:lang w:val="kk-KZ"/>
        </w:rPr>
        <w:t>ақпараттық материалды</w:t>
      </w:r>
      <w:r w:rsidRPr="00614657">
        <w:rPr>
          <w:rFonts w:ascii="Times New Roman" w:hAnsi="Times New Roman" w:cs="Times New Roman"/>
          <w:sz w:val="28"/>
          <w:szCs w:val="28"/>
          <w:lang w:val="kk-KZ"/>
        </w:rPr>
        <w:t xml:space="preserve"> құрайды. МТҚ-да техникалық құралдарды тиімді пайдалану үшін мәдени қызметкер ТҚ-да қолданылатын ақпараттық материалдардың түрлерін, ақпараттық материалдарға қойылатын негізгі талаптарды, оларды жасау тәсілдерін, ақпараттық материалдарды пайдалану ережелерін, ақпараттық қорларды ұйымдастыру және сақтау әдістері мен тәсілдерін жақсы білуі тиіс.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Ақпараттық материалдарды мәдени- тынығу мекемелерінің көмегімен және құралдарымен, сондай-ақ әртүрлі мамандандырылған ұйымдармен (дыбыс жазу студиясы және т.б.) жасауға болады. Көп жағдайда оларды жасау үшін қарапайым құрылғылардан бастап заманауй күрделі баспа, фотография, жазу жабдықтарына дейін әртүрлі техникалық құрылғылар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Ақпараттық материалдарды жеткізудің негізгі қағидасы- көрнекілік және көркемдік қанағаттандыру болып табылады. Көрнекіліктің бірнеше түрі бар: тақырыптық, дыбыстық және ауызша (сөйлеу) көрнекілік. </w:t>
      </w:r>
      <w:r w:rsidRPr="00614657">
        <w:rPr>
          <w:rFonts w:ascii="Times New Roman" w:hAnsi="Times New Roman" w:cs="Times New Roman"/>
          <w:b/>
          <w:sz w:val="28"/>
          <w:szCs w:val="28"/>
          <w:lang w:val="kk-KZ"/>
        </w:rPr>
        <w:t>Заттық көрнекілік</w:t>
      </w:r>
      <w:r w:rsidRPr="00614657">
        <w:rPr>
          <w:rFonts w:ascii="Times New Roman" w:hAnsi="Times New Roman" w:cs="Times New Roman"/>
          <w:sz w:val="28"/>
          <w:szCs w:val="28"/>
          <w:lang w:val="kk-KZ"/>
        </w:rPr>
        <w:t xml:space="preserve">-бұл шындықтың объектілері мен құбылыстарымен тікелей танысу. </w:t>
      </w:r>
      <w:r w:rsidRPr="00614657">
        <w:rPr>
          <w:rFonts w:ascii="Times New Roman" w:hAnsi="Times New Roman" w:cs="Times New Roman"/>
          <w:b/>
          <w:sz w:val="28"/>
          <w:szCs w:val="28"/>
          <w:lang w:val="kk-KZ"/>
        </w:rPr>
        <w:t>Дыбыстық көрнекілік</w:t>
      </w:r>
      <w:r w:rsidRPr="00614657">
        <w:rPr>
          <w:rFonts w:ascii="Times New Roman" w:hAnsi="Times New Roman" w:cs="Times New Roman"/>
          <w:sz w:val="28"/>
          <w:szCs w:val="28"/>
          <w:lang w:val="kk-KZ"/>
        </w:rPr>
        <w:t xml:space="preserve"> дегеніміз-нақты заттарды, сахнадағы әрекеттерді және т.б. сипаттайтын музыканы, шуды және басқа дыбыстарды есту арқылы қабылдау. </w:t>
      </w:r>
      <w:r w:rsidRPr="00614657">
        <w:rPr>
          <w:rFonts w:ascii="Times New Roman" w:hAnsi="Times New Roman" w:cs="Times New Roman"/>
          <w:b/>
          <w:sz w:val="28"/>
          <w:szCs w:val="28"/>
          <w:lang w:val="kk-KZ"/>
        </w:rPr>
        <w:t xml:space="preserve">Ауызша бейнелеу </w:t>
      </w:r>
      <w:r w:rsidRPr="00614657">
        <w:rPr>
          <w:rFonts w:ascii="Times New Roman" w:hAnsi="Times New Roman" w:cs="Times New Roman"/>
          <w:sz w:val="28"/>
          <w:szCs w:val="28"/>
          <w:lang w:val="kk-KZ"/>
        </w:rPr>
        <w:t>дегеніміз-сезімге әсер ететін баспалық сөздер немесе дыбыстық сөйлеуді қабылдау. Көркемдік принципіне заманауи эстетикалық талаптарға жауап беретін ақпараттық материал сәйкес келеді. Іс-шараларда тек көркемдік тұрғыда жасалған фонограммалар мен презентациялар өз рөлін орындай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Ақпаратты дұрыс қабылдау үшін оны ұсынудың түсінікті формасы, ал сенімді болу үшін нақты материалмен қанықтыру және жергілікті маңызы бар деректі материалдарды пайдалану жақсы ықпал етеді. Ақпаратты материалдардың сапасын сипаттайтын көрсеткіштер-көркемдігі және мәнерлі орындалуы, дыбыстық немесе бейнені жазу сапасы, композициялық құрылысы, эмоционалдық әсері, нақтылығы. Қарастырылған көрнекілік түрлерінен ақпараттық материалдарда визуалды немесе дыбыстық ақпарат немесе олардың комбинациясы болуы керек. Атап айтқанда, олар визуалды, дыбыстық және визуалды-дыбыстық (аудиовизуалды) болуы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«Бейнелеу» нысаны бойынша мәтіндік (кестелер, буклеттер, журналдар), графикалық (схемалар, диаграммалар, жоспарлар), бейнелеу (картиналар, суреттер, фотосуреттер) болуы мүмкін. Олардағы ақпаратты экранға проекциялау үшін қолданылатын көрнекі материалдар көбінесе </w:t>
      </w:r>
      <w:r w:rsidRPr="00614657">
        <w:rPr>
          <w:rFonts w:ascii="Times New Roman" w:hAnsi="Times New Roman" w:cs="Times New Roman"/>
          <w:i/>
          <w:sz w:val="28"/>
          <w:szCs w:val="28"/>
          <w:lang w:val="kk-KZ"/>
        </w:rPr>
        <w:t>экран материалдары</w:t>
      </w:r>
      <w:r w:rsidRPr="00614657">
        <w:rPr>
          <w:rFonts w:ascii="Times New Roman" w:hAnsi="Times New Roman" w:cs="Times New Roman"/>
          <w:sz w:val="28"/>
          <w:szCs w:val="28"/>
          <w:lang w:val="kk-KZ"/>
        </w:rPr>
        <w:t xml:space="preserve"> деп аталады.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Әр түрлі тасымалдаушылардағы ақпараттық материалдар МТО-ның ақпараттық қорын құрайды, яғни ақпараттық қор белгілі бір жолмен ұйымдастырылған жиынтық болып табылады.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МТО-ақпараттық қоры мәдени-ағарту іс-шараларын ақпараттық қамтамасыз ету базасы болып табылады. Жүргізіліп жатқан жұмыстың тиімділігі осы қордың мазмұнына, ұйымдастырылуына, сақталуына байланысты.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Ақпараттық материалдар қорлары </w:t>
      </w:r>
      <w:r w:rsidRPr="00614657">
        <w:rPr>
          <w:rFonts w:ascii="Times New Roman" w:hAnsi="Times New Roman" w:cs="Times New Roman"/>
          <w:i/>
          <w:sz w:val="28"/>
          <w:szCs w:val="28"/>
          <w:lang w:val="kk-KZ"/>
        </w:rPr>
        <w:t>орталықтандырылған</w:t>
      </w:r>
      <w:r w:rsidRPr="00614657">
        <w:rPr>
          <w:rFonts w:ascii="Times New Roman" w:hAnsi="Times New Roman" w:cs="Times New Roman"/>
          <w:sz w:val="28"/>
          <w:szCs w:val="28"/>
          <w:lang w:val="kk-KZ"/>
        </w:rPr>
        <w:t xml:space="preserve">  және </w:t>
      </w:r>
      <w:r w:rsidRPr="00614657">
        <w:rPr>
          <w:rFonts w:ascii="Times New Roman" w:hAnsi="Times New Roman" w:cs="Times New Roman"/>
          <w:i/>
          <w:sz w:val="28"/>
          <w:szCs w:val="28"/>
          <w:lang w:val="kk-KZ"/>
        </w:rPr>
        <w:t>же</w:t>
      </w:r>
      <w:r w:rsidRPr="00614657">
        <w:rPr>
          <w:rFonts w:ascii="Times New Roman" w:hAnsi="Times New Roman" w:cs="Times New Roman"/>
          <w:sz w:val="28"/>
          <w:szCs w:val="28"/>
          <w:lang w:val="kk-KZ"/>
        </w:rPr>
        <w:t>ке болып бөлінеді. Жеке қорлар қолданылатын тасымалдаушылар  түрлері бойынша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жеке қорлардың ең көп тарағандары- түрлері: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Аудиоматериалдар қоры (фонотека).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2.Түрлі тасымалдаушылардағы эскиздердің жарықтық шешімдері, суреттер мен экрандық бейнелердің қоры (светотека)</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3. Бейнематериалдар қоры (</w:t>
      </w:r>
      <w:r w:rsidRPr="00614657">
        <w:rPr>
          <w:rFonts w:ascii="Times New Roman" w:hAnsi="Times New Roman" w:cs="Times New Roman"/>
          <w:sz w:val="28"/>
          <w:szCs w:val="28"/>
          <w:lang w:val="kk-KZ"/>
        </w:rPr>
        <w:t>видео</w:t>
      </w:r>
      <w:r w:rsidRPr="00614657">
        <w:rPr>
          <w:rFonts w:ascii="Times New Roman" w:hAnsi="Times New Roman" w:cs="Times New Roman"/>
          <w:sz w:val="28"/>
          <w:szCs w:val="28"/>
        </w:rPr>
        <w:t>тека).</w:t>
      </w:r>
    </w:p>
    <w:p w:rsidR="00614657" w:rsidRPr="00614657" w:rsidRDefault="00614657" w:rsidP="00614657">
      <w:pPr>
        <w:spacing w:after="0" w:line="240" w:lineRule="auto"/>
        <w:jc w:val="both"/>
        <w:rPr>
          <w:rFonts w:ascii="Times New Roman" w:hAnsi="Times New Roman" w:cs="Times New Roman"/>
          <w:b/>
          <w:sz w:val="28"/>
          <w:szCs w:val="28"/>
        </w:rPr>
      </w:pPr>
      <w:r w:rsidRPr="00614657">
        <w:rPr>
          <w:rFonts w:ascii="Times New Roman" w:hAnsi="Times New Roman" w:cs="Times New Roman"/>
          <w:b/>
          <w:sz w:val="28"/>
          <w:szCs w:val="28"/>
          <w:lang w:val="kk-KZ"/>
        </w:rPr>
        <w:lastRenderedPageBreak/>
        <w:t>А</w:t>
      </w:r>
      <w:r w:rsidRPr="00614657">
        <w:rPr>
          <w:rFonts w:ascii="Times New Roman" w:hAnsi="Times New Roman" w:cs="Times New Roman"/>
          <w:b/>
          <w:sz w:val="28"/>
          <w:szCs w:val="28"/>
        </w:rPr>
        <w:t>қпаратты қабылдау принциптері</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xml:space="preserve">Қорытындылай келе, </w:t>
      </w:r>
      <w:r w:rsidRPr="00614657">
        <w:rPr>
          <w:rFonts w:ascii="Times New Roman" w:hAnsi="Times New Roman" w:cs="Times New Roman"/>
          <w:sz w:val="28"/>
          <w:szCs w:val="28"/>
          <w:lang w:val="kk-KZ"/>
        </w:rPr>
        <w:t xml:space="preserve">техникалық </w:t>
      </w:r>
      <w:r w:rsidRPr="00614657">
        <w:rPr>
          <w:rFonts w:ascii="Times New Roman" w:hAnsi="Times New Roman" w:cs="Times New Roman"/>
          <w:sz w:val="28"/>
          <w:szCs w:val="28"/>
        </w:rPr>
        <w:t>құрал</w:t>
      </w:r>
      <w:r w:rsidRPr="00614657">
        <w:rPr>
          <w:rFonts w:ascii="Times New Roman" w:hAnsi="Times New Roman" w:cs="Times New Roman"/>
          <w:sz w:val="28"/>
          <w:szCs w:val="28"/>
          <w:lang w:val="kk-KZ"/>
        </w:rPr>
        <w:t>дард</w:t>
      </w:r>
      <w:r w:rsidRPr="00614657">
        <w:rPr>
          <w:rFonts w:ascii="Times New Roman" w:hAnsi="Times New Roman" w:cs="Times New Roman"/>
          <w:sz w:val="28"/>
          <w:szCs w:val="28"/>
        </w:rPr>
        <w:t>ың көмегімен берілетін ақпаратты қабылдаудың жалпы принциптеріне тоқтала</w:t>
      </w:r>
      <w:r w:rsidRPr="00614657">
        <w:rPr>
          <w:rFonts w:ascii="Times New Roman" w:hAnsi="Times New Roman" w:cs="Times New Roman"/>
          <w:sz w:val="28"/>
          <w:szCs w:val="28"/>
          <w:lang w:val="kk-KZ"/>
        </w:rPr>
        <w:t>мыз</w:t>
      </w:r>
      <w:r w:rsidRPr="00614657">
        <w:rPr>
          <w:rFonts w:ascii="Times New Roman" w:hAnsi="Times New Roman" w:cs="Times New Roman"/>
          <w:sz w:val="28"/>
          <w:szCs w:val="28"/>
        </w:rPr>
        <w:t>.</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xml:space="preserve">1. Адам қоршаған ортаны бес сезіммен қабылдайды, бірақ ең айқын және сараланған ақпарат </w:t>
      </w:r>
      <w:r w:rsidRPr="00614657">
        <w:rPr>
          <w:rFonts w:ascii="Times New Roman" w:hAnsi="Times New Roman" w:cs="Times New Roman"/>
          <w:i/>
          <w:sz w:val="28"/>
          <w:szCs w:val="28"/>
        </w:rPr>
        <w:t>көру және есту</w:t>
      </w:r>
      <w:r w:rsidRPr="00614657">
        <w:rPr>
          <w:rFonts w:ascii="Times New Roman" w:hAnsi="Times New Roman" w:cs="Times New Roman"/>
          <w:sz w:val="28"/>
          <w:szCs w:val="28"/>
        </w:rPr>
        <w:t xml:space="preserve"> </w:t>
      </w:r>
      <w:r w:rsidRPr="00614657">
        <w:rPr>
          <w:rFonts w:ascii="Times New Roman" w:hAnsi="Times New Roman" w:cs="Times New Roman"/>
          <w:sz w:val="28"/>
          <w:szCs w:val="28"/>
          <w:lang w:val="kk-KZ"/>
        </w:rPr>
        <w:t xml:space="preserve">сезімдері </w:t>
      </w:r>
      <w:r w:rsidRPr="00614657">
        <w:rPr>
          <w:rFonts w:ascii="Times New Roman" w:hAnsi="Times New Roman" w:cs="Times New Roman"/>
          <w:sz w:val="28"/>
          <w:szCs w:val="28"/>
        </w:rPr>
        <w:t xml:space="preserve">арқылы </w:t>
      </w:r>
      <w:r w:rsidRPr="00614657">
        <w:rPr>
          <w:rFonts w:ascii="Times New Roman" w:hAnsi="Times New Roman" w:cs="Times New Roman"/>
          <w:sz w:val="28"/>
          <w:szCs w:val="28"/>
          <w:lang w:val="kk-KZ"/>
        </w:rPr>
        <w:t>алынады</w:t>
      </w:r>
      <w:r w:rsidRPr="00614657">
        <w:rPr>
          <w:rFonts w:ascii="Times New Roman" w:hAnsi="Times New Roman" w:cs="Times New Roman"/>
          <w:sz w:val="28"/>
          <w:szCs w:val="28"/>
        </w:rPr>
        <w:t>. "Бір өлшемді" болып табылатын</w:t>
      </w: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rPr>
        <w:t>(музыка, кескіндеме, сәулет және т.б.</w:t>
      </w:r>
      <w:proofErr w:type="gramStart"/>
      <w:r w:rsidRPr="00614657">
        <w:rPr>
          <w:rFonts w:ascii="Times New Roman" w:hAnsi="Times New Roman" w:cs="Times New Roman"/>
          <w:sz w:val="28"/>
          <w:szCs w:val="28"/>
        </w:rPr>
        <w:t xml:space="preserve">),   </w:t>
      </w:r>
      <w:proofErr w:type="gramEnd"/>
      <w:r w:rsidRPr="00614657">
        <w:rPr>
          <w:rFonts w:ascii="Times New Roman" w:hAnsi="Times New Roman" w:cs="Times New Roman"/>
          <w:sz w:val="28"/>
          <w:szCs w:val="28"/>
        </w:rPr>
        <w:t>өнердің көптеген түрлерінен айырмашылығы, барлық ақпарат "көп өлшемді",</w:t>
      </w: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rPr>
        <w:t>түрде беріледі</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 xml:space="preserve"> яғни</w:t>
      </w: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rPr>
        <w:t>МТҚ</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 xml:space="preserve"> ақпарат</w:t>
      </w:r>
      <w:r w:rsidRPr="00614657">
        <w:rPr>
          <w:rFonts w:ascii="Times New Roman" w:hAnsi="Times New Roman" w:cs="Times New Roman"/>
          <w:sz w:val="28"/>
          <w:szCs w:val="28"/>
          <w:lang w:val="kk-KZ"/>
        </w:rPr>
        <w:t>ы</w:t>
      </w:r>
      <w:r w:rsidRPr="00614657">
        <w:rPr>
          <w:rFonts w:ascii="Times New Roman" w:hAnsi="Times New Roman" w:cs="Times New Roman"/>
          <w:sz w:val="28"/>
          <w:szCs w:val="28"/>
        </w:rPr>
        <w:t xml:space="preserve"> Негізгі арналардың бірі арқылы көркем  </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қабылдаудың екі негізгі арнасы</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 xml:space="preserve"> арқылы беріледі.</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2. Кез келген мәдени-ағарту іс-шарасын сценарлық-режиссерлік әзірлеу кезінде, егер іс-қимылдың қандай да бір сәтінде ақпараттың негізгі ағыны негізгі арналардың біреуіне ғана бағытталса, онда басқа арна (көмекші) белсенді емес, бірақ кездейсоқ ақпаратты қабылдайды, ол әрдайым дерлік кедергі болып табылады. Сондықтан көркемдік МТҚ ұйымдастырушылары қабылдаудың екі негізгі арнасының үнемі жүктелуіне қамқорлық жасауы керек. Бір уақытта немесе басқа уақытта көмекші болып табылатын арна белгілі бір мақсатта клубтық сценарийде жүктелуі мүмкін екенін есте ұстаған жөн, атап айтқанда:</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а) көмекші арнаны кездейсоқ, сондықтан кедергі келтіретін ақпараттан қорғаңыз, яғни бейтарап көркемдік фон жасаңыз, араласпаңыз.негізгі әрекетке кедергі келтіретін, бірақ кедергі келтіретін;</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б) фонды құру бейтарап емес, бірақ эмоционалды түрде боялған, ол иллюстрация немесе контраст арқылы негізгі арна арқылы келетін ақпараттың әсерін күшейтеді;</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в) сонымен, ең маңызды мақсат — негізгі ақпарат арнасымен бірге тақырыпты көркем-бейнелі шешуге қатысу.</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Көркем МТҚ-дегі көмекші арнаның аталған негізгі функциялары, әдетте, техникалық құралдардың көмегімен жүзеге асырылады және оларды мәдени және білім беру мекемелерінде қолдануды ұйымдастыруда түбегейлі маңызды.</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rPr>
        <w:t>Техникалық құралдарды жіктеу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Техникалық құралдардың дұрыс жіктелуі олардың функционалды мақсатын дәл анықтауға және қажетті ақпарат тасымалдаушыны дұрыс таңдауға көмектеседі. Тіпті </w:t>
      </w:r>
      <w:r w:rsidRPr="00614657">
        <w:rPr>
          <w:rFonts w:ascii="Times New Roman" w:hAnsi="Times New Roman" w:cs="Times New Roman"/>
          <w:i/>
          <w:sz w:val="28"/>
          <w:szCs w:val="28"/>
          <w:lang w:val="kk-KZ"/>
        </w:rPr>
        <w:t>қарапайым салалап-жіктеу</w:t>
      </w:r>
      <w:r w:rsidRPr="00614657">
        <w:rPr>
          <w:rFonts w:ascii="Times New Roman" w:hAnsi="Times New Roman" w:cs="Times New Roman"/>
          <w:sz w:val="28"/>
          <w:szCs w:val="28"/>
          <w:lang w:val="kk-KZ"/>
        </w:rPr>
        <w:t xml:space="preserve"> мәдени-ағартушылық мекемедегі қолданыста бар құралдарды және жаңадан қосылатын техникалық құралдарды талдауға көмектеседі. Сонымен қатар, әр түрлі техникалық құралдарының дұрыс жіктелуін білместен, олармен оңтайлы ақпараттық процесті жүзеге асыру қиын, атап айтқанда, техниканы мәдени және ағартушылық жұмыстың барлық салаларында қолданудың негізгі мақсаты осыған түйіседі. Бұл жағдайда </w:t>
      </w:r>
      <w:r w:rsidRPr="00614657">
        <w:rPr>
          <w:rFonts w:ascii="Times New Roman" w:hAnsi="Times New Roman" w:cs="Times New Roman"/>
          <w:i/>
          <w:sz w:val="28"/>
          <w:szCs w:val="28"/>
          <w:lang w:val="kk-KZ"/>
        </w:rPr>
        <w:t>"оңтайлы" термині</w:t>
      </w:r>
      <w:r w:rsidRPr="00614657">
        <w:rPr>
          <w:rFonts w:ascii="Times New Roman" w:hAnsi="Times New Roman" w:cs="Times New Roman"/>
          <w:sz w:val="28"/>
          <w:szCs w:val="28"/>
          <w:lang w:val="kk-KZ"/>
        </w:rPr>
        <w:t xml:space="preserve"> ақпараттық материалды қабылдау үшін ең қолайлы психологиялық-педагогикалық жағдайларды </w:t>
      </w:r>
      <w:r w:rsidRPr="00614657">
        <w:rPr>
          <w:rFonts w:ascii="Times New Roman" w:hAnsi="Times New Roman" w:cs="Times New Roman"/>
          <w:i/>
          <w:sz w:val="28"/>
          <w:szCs w:val="28"/>
          <w:lang w:val="kk-KZ"/>
        </w:rPr>
        <w:t>құрудың немесе сақтаудың</w:t>
      </w:r>
      <w:r w:rsidRPr="00614657">
        <w:rPr>
          <w:rFonts w:ascii="Times New Roman" w:hAnsi="Times New Roman" w:cs="Times New Roman"/>
          <w:sz w:val="28"/>
          <w:szCs w:val="28"/>
          <w:lang w:val="kk-KZ"/>
        </w:rPr>
        <w:t xml:space="preserve"> бүкіл процесін білдіреді. Адамның өзіне келіп түскен барлық ақпаратты қабылдауының негізгі арналары: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 xml:space="preserve">көру (80-83%) және есту (10-11%) болып табылатыны белгілі. Бірақ бұл көрсеткіштер сандық көрсеткіштерге қарағанда сапасымен маңызды, өйткені ақпаратты қабылдау мөлшері ең алдымен материалдың есте сақтау деңгейіне байланысты. Есте сақтау, өз кезегінде, ақпаратты беру әдісімен анықталады, әр материал үшін белгілі бір техникалық құрал арқылы беру әдісі қаншалықты дәл таңдалғанына байланысты болады. Психологиялық-педагогикалық зерттеулер көрсеткендей, ақпаратты игеру мөлшері оның қалай берілгеніне тікелей байланысты: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адам оқылғаннан 10%,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естігеннен — 20%,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көргендерден— 30%,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естігеннен және көргендерден — 50% есте сақтайды.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Осыдан МТҚ-де аудиовизуалды сипаттағы </w:t>
      </w:r>
      <w:r w:rsidRPr="00614657">
        <w:rPr>
          <w:rFonts w:ascii="Times New Roman" w:hAnsi="Times New Roman" w:cs="Times New Roman"/>
          <w:i/>
          <w:sz w:val="28"/>
          <w:szCs w:val="28"/>
          <w:lang w:val="kk-KZ"/>
        </w:rPr>
        <w:t>ақпараттық процесті ұйымдастыру өте маңызды деп қ</w:t>
      </w:r>
      <w:r w:rsidRPr="00614657">
        <w:rPr>
          <w:rFonts w:ascii="Times New Roman" w:hAnsi="Times New Roman" w:cs="Times New Roman"/>
          <w:sz w:val="28"/>
          <w:szCs w:val="28"/>
          <w:lang w:val="kk-KZ"/>
        </w:rPr>
        <w:t xml:space="preserve">орытынды жасауға болады. Бұл мәдени- тынығу іс-шараларының әртүрлі салаларында </w:t>
      </w:r>
      <w:r w:rsidRPr="00614657">
        <w:rPr>
          <w:rFonts w:ascii="Times New Roman" w:hAnsi="Times New Roman" w:cs="Times New Roman"/>
          <w:i/>
          <w:sz w:val="28"/>
          <w:szCs w:val="28"/>
          <w:lang w:val="kk-KZ"/>
        </w:rPr>
        <w:t>техникалық құралдарды пайдалану әдістемесін игерудің маңыздылығын</w:t>
      </w:r>
      <w:r w:rsidRPr="00614657">
        <w:rPr>
          <w:rFonts w:ascii="Times New Roman" w:hAnsi="Times New Roman" w:cs="Times New Roman"/>
          <w:sz w:val="28"/>
          <w:szCs w:val="28"/>
          <w:lang w:val="kk-KZ"/>
        </w:rPr>
        <w:t xml:space="preserve"> тағы бір рет көрсетеді.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 іс-шараны ұйымдастырушы әр жағдайда ең қажетті техникалық құралдарды шебер қолдана алуы 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Жіктеу әртүрлі критерийлерге негізделуі мүмкін: функционалды мақсаты, сезім мүшелеріне әсері, жұмыс принципі және т. б.</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Сезім мүшелеріне әсер етуі бойынша: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Көрнекі құралдар (көзбен қабылдау)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Аудиоқұралдар (есту арқылы қабылдау)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Аудиовизуалды (көрнекі образ және дыбыс арқылы)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Функционалдық мақсаты бойынша</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Ақпарат беру құралдары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Оқыту құралдары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Көркемдік мәнерлілік құралдары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Қосалқы техникалық құралдар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Қолданбалы техникалық құралдар</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Құрылғылық және жұмыс жасау принципі бойынша:</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Механикалық</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Электромеханикалық</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Электрондық (аналогты және сандық)</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xml:space="preserve">* Оптикалық (лазерлер, </w:t>
      </w:r>
      <w:proofErr w:type="gramStart"/>
      <w:r w:rsidRPr="00614657">
        <w:rPr>
          <w:rFonts w:ascii="Times New Roman" w:hAnsi="Times New Roman" w:cs="Times New Roman"/>
          <w:sz w:val="28"/>
          <w:szCs w:val="28"/>
        </w:rPr>
        <w:t>жарықдиодт</w:t>
      </w:r>
      <w:r w:rsidRPr="00614657">
        <w:rPr>
          <w:rFonts w:ascii="Times New Roman" w:hAnsi="Times New Roman" w:cs="Times New Roman"/>
          <w:sz w:val="28"/>
          <w:szCs w:val="28"/>
          <w:lang w:val="kk-KZ"/>
        </w:rPr>
        <w:t>ық  бұлар</w:t>
      </w:r>
      <w:proofErr w:type="gramEnd"/>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rPr>
        <w:t>деректерді жарық сигналдары түрінде беру үшін қолданылады)</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lang w:val="kk-KZ"/>
        </w:rPr>
        <w:t>Техникалық</w:t>
      </w:r>
      <w:r w:rsidRPr="00614657">
        <w:rPr>
          <w:rFonts w:ascii="Times New Roman" w:hAnsi="Times New Roman" w:cs="Times New Roman"/>
          <w:sz w:val="28"/>
          <w:szCs w:val="28"/>
        </w:rPr>
        <w:t xml:space="preserve"> құрал</w:t>
      </w:r>
      <w:r w:rsidRPr="00614657">
        <w:rPr>
          <w:rFonts w:ascii="Times New Roman" w:hAnsi="Times New Roman" w:cs="Times New Roman"/>
          <w:sz w:val="28"/>
          <w:szCs w:val="28"/>
          <w:lang w:val="kk-KZ"/>
        </w:rPr>
        <w:t>дард</w:t>
      </w:r>
      <w:r w:rsidRPr="00614657">
        <w:rPr>
          <w:rFonts w:ascii="Times New Roman" w:hAnsi="Times New Roman" w:cs="Times New Roman"/>
          <w:sz w:val="28"/>
          <w:szCs w:val="28"/>
        </w:rPr>
        <w:t>ың неғұрлым кеңейтілген классификациясын беруге тырыс</w:t>
      </w:r>
      <w:r w:rsidRPr="00614657">
        <w:rPr>
          <w:rFonts w:ascii="Times New Roman" w:hAnsi="Times New Roman" w:cs="Times New Roman"/>
          <w:sz w:val="28"/>
          <w:szCs w:val="28"/>
          <w:lang w:val="kk-KZ"/>
        </w:rPr>
        <w:t>сақ</w:t>
      </w:r>
      <w:r w:rsidRPr="00614657">
        <w:rPr>
          <w:rFonts w:ascii="Times New Roman" w:hAnsi="Times New Roman" w:cs="Times New Roman"/>
          <w:sz w:val="28"/>
          <w:szCs w:val="28"/>
        </w:rPr>
        <w:t>.</w:t>
      </w:r>
    </w:p>
    <w:p w:rsidR="00614657" w:rsidRPr="00614657" w:rsidRDefault="00614657" w:rsidP="00614657">
      <w:pPr>
        <w:spacing w:after="0" w:line="240" w:lineRule="auto"/>
        <w:jc w:val="both"/>
        <w:rPr>
          <w:rFonts w:ascii="Times New Roman" w:hAnsi="Times New Roman" w:cs="Times New Roman"/>
          <w:i/>
          <w:sz w:val="28"/>
          <w:szCs w:val="28"/>
        </w:rPr>
      </w:pPr>
      <w:r w:rsidRPr="00614657">
        <w:rPr>
          <w:rFonts w:ascii="Times New Roman" w:hAnsi="Times New Roman" w:cs="Times New Roman"/>
          <w:i/>
          <w:sz w:val="28"/>
          <w:szCs w:val="28"/>
          <w:lang w:val="en-US"/>
        </w:rPr>
        <w:t>I</w:t>
      </w:r>
      <w:r w:rsidRPr="00614657">
        <w:rPr>
          <w:rFonts w:ascii="Times New Roman" w:hAnsi="Times New Roman" w:cs="Times New Roman"/>
          <w:i/>
          <w:sz w:val="28"/>
          <w:szCs w:val="28"/>
        </w:rPr>
        <w:t xml:space="preserve">. </w:t>
      </w:r>
      <w:r w:rsidRPr="00614657">
        <w:rPr>
          <w:rFonts w:ascii="Times New Roman" w:hAnsi="Times New Roman" w:cs="Times New Roman"/>
          <w:b/>
          <w:i/>
          <w:sz w:val="28"/>
          <w:szCs w:val="28"/>
        </w:rPr>
        <w:t>Аналогты техникалық құралдар</w:t>
      </w:r>
      <w:r w:rsidRPr="00614657">
        <w:rPr>
          <w:rFonts w:ascii="Times New Roman" w:hAnsi="Times New Roman" w:cs="Times New Roman"/>
          <w:i/>
          <w:sz w:val="28"/>
          <w:szCs w:val="28"/>
        </w:rPr>
        <w:t xml:space="preserve">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rPr>
        <w:t>Аудиоқұралдар</w:t>
      </w:r>
      <w:r w:rsidRPr="00614657">
        <w:rPr>
          <w:rFonts w:ascii="Times New Roman" w:hAnsi="Times New Roman" w:cs="Times New Roman"/>
          <w:sz w:val="28"/>
          <w:szCs w:val="28"/>
        </w:rPr>
        <w:t xml:space="preserve"> (магнитофондар, диктофондар, радиоқабылдағыштар, кассеталар, пластинкалар, аудио-дискілер)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Графикалық және фотографиялық құралдар</w:t>
      </w:r>
      <w:r w:rsidRPr="00614657">
        <w:rPr>
          <w:rFonts w:ascii="Times New Roman" w:hAnsi="Times New Roman" w:cs="Times New Roman"/>
          <w:sz w:val="28"/>
          <w:szCs w:val="28"/>
          <w:lang w:val="kk-KZ"/>
        </w:rPr>
        <w:t xml:space="preserve"> (фотоаппараттар, фильмоскоптар, диапроекторлар, эпидиаскоптар, слайдтар, бейне-дискілер)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i/>
          <w:sz w:val="28"/>
          <w:szCs w:val="28"/>
        </w:rPr>
        <w:lastRenderedPageBreak/>
        <w:t>Кинопроекциялық техника</w:t>
      </w:r>
      <w:r w:rsidRPr="00614657">
        <w:rPr>
          <w:rFonts w:ascii="Times New Roman" w:hAnsi="Times New Roman" w:cs="Times New Roman"/>
          <w:sz w:val="28"/>
          <w:szCs w:val="28"/>
        </w:rPr>
        <w:t xml:space="preserve"> (кинокамералар, кинопроекторлар, кинопленкалар),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i/>
          <w:sz w:val="28"/>
          <w:szCs w:val="28"/>
        </w:rPr>
        <w:t>Бейне және теледидар құралдары</w:t>
      </w:r>
      <w:r w:rsidRPr="00614657">
        <w:rPr>
          <w:rFonts w:ascii="Times New Roman" w:hAnsi="Times New Roman" w:cs="Times New Roman"/>
          <w:sz w:val="28"/>
          <w:szCs w:val="28"/>
        </w:rPr>
        <w:t xml:space="preserve"> (теледидарлар, мониторлар, телекамералар, бейнекамералар, бейнемагнитофондар, бейне ойнатқыштар, бейнепроекторлар, бейнекассеттер).</w:t>
      </w:r>
    </w:p>
    <w:p w:rsidR="00614657" w:rsidRPr="00614657" w:rsidRDefault="00614657" w:rsidP="00614657">
      <w:pPr>
        <w:spacing w:after="0" w:line="240" w:lineRule="auto"/>
        <w:jc w:val="both"/>
        <w:rPr>
          <w:rFonts w:ascii="Times New Roman" w:hAnsi="Times New Roman" w:cs="Times New Roman"/>
          <w:b/>
          <w:sz w:val="28"/>
          <w:szCs w:val="28"/>
        </w:rPr>
      </w:pPr>
      <w:r w:rsidRPr="00614657">
        <w:rPr>
          <w:rFonts w:ascii="Times New Roman" w:hAnsi="Times New Roman" w:cs="Times New Roman"/>
          <w:b/>
          <w:sz w:val="28"/>
          <w:szCs w:val="28"/>
          <w:lang w:val="en-US"/>
        </w:rPr>
        <w:t>II</w:t>
      </w:r>
      <w:r w:rsidRPr="00614657">
        <w:rPr>
          <w:rFonts w:ascii="Times New Roman" w:hAnsi="Times New Roman" w:cs="Times New Roman"/>
          <w:b/>
          <w:sz w:val="28"/>
          <w:szCs w:val="28"/>
        </w:rPr>
        <w:t xml:space="preserve">. </w:t>
      </w:r>
      <w:r w:rsidRPr="00614657">
        <w:rPr>
          <w:rFonts w:ascii="Times New Roman" w:hAnsi="Times New Roman" w:cs="Times New Roman"/>
          <w:b/>
          <w:i/>
          <w:sz w:val="28"/>
          <w:szCs w:val="28"/>
        </w:rPr>
        <w:t>Сандық техникалық құралдар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Аудиоқұралдар (цифрлық диктофондар мен плеерлер, цифрлық компакт-дискілер))</w:t>
      </w:r>
    </w:p>
    <w:p w:rsidR="00614657" w:rsidRPr="00614657" w:rsidRDefault="00614657" w:rsidP="00614657">
      <w:pPr>
        <w:spacing w:after="0" w:line="240" w:lineRule="auto"/>
        <w:jc w:val="both"/>
        <w:rPr>
          <w:rFonts w:ascii="Times New Roman" w:hAnsi="Times New Roman" w:cs="Times New Roman"/>
          <w:i/>
          <w:sz w:val="28"/>
          <w:szCs w:val="28"/>
        </w:rPr>
      </w:pPr>
      <w:r w:rsidRPr="00614657">
        <w:rPr>
          <w:rFonts w:ascii="Times New Roman" w:hAnsi="Times New Roman" w:cs="Times New Roman"/>
          <w:i/>
          <w:sz w:val="28"/>
          <w:szCs w:val="28"/>
        </w:rPr>
        <w:t>Графикалық және фотографиялық құралдар</w:t>
      </w:r>
      <w:r w:rsidRPr="00614657">
        <w:rPr>
          <w:rFonts w:ascii="Times New Roman" w:hAnsi="Times New Roman" w:cs="Times New Roman"/>
          <w:sz w:val="28"/>
          <w:szCs w:val="28"/>
        </w:rPr>
        <w:t xml:space="preserve"> (сандық фотоаппараттар, лазерлік және </w:t>
      </w:r>
      <w:r w:rsidRPr="00614657">
        <w:rPr>
          <w:rFonts w:ascii="Times New Roman" w:hAnsi="Times New Roman" w:cs="Times New Roman"/>
          <w:i/>
          <w:sz w:val="28"/>
          <w:szCs w:val="28"/>
        </w:rPr>
        <w:t>магниттік дискілер, электрондық жад карталары)</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i/>
          <w:sz w:val="28"/>
          <w:szCs w:val="28"/>
        </w:rPr>
        <w:t>Проекциялық</w:t>
      </w:r>
      <w:r w:rsidRPr="00614657">
        <w:rPr>
          <w:rFonts w:ascii="Times New Roman" w:hAnsi="Times New Roman" w:cs="Times New Roman"/>
          <w:sz w:val="28"/>
          <w:szCs w:val="28"/>
        </w:rPr>
        <w:t xml:space="preserve"> техника (мультимедиялық проекторлар)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i/>
          <w:sz w:val="28"/>
          <w:szCs w:val="28"/>
        </w:rPr>
        <w:t>Бейне және теледидар құралдар</w:t>
      </w:r>
      <w:r w:rsidRPr="00614657">
        <w:rPr>
          <w:rFonts w:ascii="Times New Roman" w:hAnsi="Times New Roman" w:cs="Times New Roman"/>
          <w:sz w:val="28"/>
          <w:szCs w:val="28"/>
        </w:rPr>
        <w:t xml:space="preserve">ы (сандық бейнекамералар, </w:t>
      </w:r>
      <w:r w:rsidRPr="00614657">
        <w:rPr>
          <w:rFonts w:ascii="Times New Roman" w:hAnsi="Times New Roman" w:cs="Times New Roman"/>
          <w:sz w:val="28"/>
          <w:szCs w:val="28"/>
          <w:lang w:val="en-US"/>
        </w:rPr>
        <w:t>DVD</w:t>
      </w:r>
      <w:r w:rsidRPr="00614657">
        <w:rPr>
          <w:rFonts w:ascii="Times New Roman" w:hAnsi="Times New Roman" w:cs="Times New Roman"/>
          <w:sz w:val="28"/>
          <w:szCs w:val="28"/>
        </w:rPr>
        <w:t xml:space="preserve"> ойнатқыштар және </w:t>
      </w:r>
      <w:r w:rsidRPr="00614657">
        <w:rPr>
          <w:rFonts w:ascii="Times New Roman" w:hAnsi="Times New Roman" w:cs="Times New Roman"/>
          <w:sz w:val="28"/>
          <w:szCs w:val="28"/>
          <w:lang w:val="en-US"/>
        </w:rPr>
        <w:t>DVD</w:t>
      </w:r>
      <w:r w:rsidRPr="00614657">
        <w:rPr>
          <w:rFonts w:ascii="Times New Roman" w:hAnsi="Times New Roman" w:cs="Times New Roman"/>
          <w:sz w:val="28"/>
          <w:szCs w:val="28"/>
        </w:rPr>
        <w:t xml:space="preserve"> ойнатқыштар, лазерлік және магниттік дискілер, электрондық жад карталары)</w:t>
      </w:r>
    </w:p>
    <w:p w:rsidR="00614657" w:rsidRPr="00614657" w:rsidRDefault="00614657" w:rsidP="00614657">
      <w:pPr>
        <w:spacing w:after="0" w:line="240" w:lineRule="auto"/>
        <w:jc w:val="both"/>
        <w:rPr>
          <w:rFonts w:ascii="Times New Roman" w:hAnsi="Times New Roman" w:cs="Times New Roman"/>
          <w:b/>
          <w:i/>
          <w:sz w:val="28"/>
          <w:szCs w:val="28"/>
        </w:rPr>
      </w:pPr>
      <w:r w:rsidRPr="00614657">
        <w:rPr>
          <w:rFonts w:ascii="Times New Roman" w:hAnsi="Times New Roman" w:cs="Times New Roman"/>
          <w:b/>
          <w:sz w:val="28"/>
          <w:szCs w:val="28"/>
          <w:lang w:val="en-US"/>
        </w:rPr>
        <w:t>III</w:t>
      </w:r>
      <w:r w:rsidRPr="00614657">
        <w:rPr>
          <w:rFonts w:ascii="Times New Roman" w:hAnsi="Times New Roman" w:cs="Times New Roman"/>
          <w:b/>
          <w:i/>
          <w:sz w:val="28"/>
          <w:szCs w:val="28"/>
        </w:rPr>
        <w:t>. Компьютерлік ақпараттандыру құралдары</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xml:space="preserve">     - (</w:t>
      </w:r>
      <w:r w:rsidRPr="00614657">
        <w:rPr>
          <w:rFonts w:ascii="Times New Roman" w:hAnsi="Times New Roman" w:cs="Times New Roman"/>
          <w:sz w:val="28"/>
          <w:szCs w:val="28"/>
          <w:lang w:val="en-US"/>
        </w:rPr>
        <w:t>MULTIMEDIA</w:t>
      </w:r>
      <w:r w:rsidRPr="00614657">
        <w:rPr>
          <w:rFonts w:ascii="Times New Roman" w:hAnsi="Times New Roman" w:cs="Times New Roman"/>
          <w:sz w:val="28"/>
          <w:szCs w:val="28"/>
        </w:rPr>
        <w:t xml:space="preserve"> ағылшын тілінен аударғанда "көп делдалдық" дегенді білдіреді) - бұл компьютерге әр түрлі ақпаратты енгізуге, өңдеуге, сақтауға, беруге және көрсетуге (шығаруға) мүмкіндік беретін заманауи компьютерлік ақпараттық технология</w:t>
      </w:r>
      <w:r w:rsidRPr="00614657">
        <w:rPr>
          <w:rFonts w:ascii="Times New Roman" w:hAnsi="Times New Roman" w:cs="Times New Roman"/>
          <w:sz w:val="28"/>
          <w:szCs w:val="28"/>
          <w:lang w:val="kk-KZ"/>
        </w:rPr>
        <w:t>лар</w:t>
      </w:r>
      <w:r w:rsidRPr="00614657">
        <w:rPr>
          <w:rFonts w:ascii="Times New Roman" w:hAnsi="Times New Roman" w:cs="Times New Roman"/>
          <w:sz w:val="28"/>
          <w:szCs w:val="28"/>
        </w:rPr>
        <w:t>: мәтін, дыбыс, сөйлеу, бейне, графикалық сурет және анимация</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 xml:space="preserve"> </w:t>
      </w:r>
      <w:r w:rsidRPr="00614657">
        <w:rPr>
          <w:rFonts w:ascii="Times New Roman" w:hAnsi="Times New Roman" w:cs="Times New Roman"/>
          <w:sz w:val="28"/>
          <w:szCs w:val="28"/>
          <w:lang w:val="kk-KZ"/>
        </w:rPr>
        <w:t>Я</w:t>
      </w:r>
      <w:r w:rsidRPr="00614657">
        <w:rPr>
          <w:rFonts w:ascii="Times New Roman" w:hAnsi="Times New Roman" w:cs="Times New Roman"/>
          <w:sz w:val="28"/>
          <w:szCs w:val="28"/>
        </w:rPr>
        <w:t>ғни</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 xml:space="preserve"> бұл аудио және бейне жабдықтарын (компьютер</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миди</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 xml:space="preserve"> пернетақта, динамиктер немесе компьютер</w:t>
      </w:r>
      <w:r w:rsidRPr="00614657">
        <w:rPr>
          <w:rFonts w:ascii="Times New Roman" w:hAnsi="Times New Roman" w:cs="Times New Roman"/>
          <w:sz w:val="28"/>
          <w:szCs w:val="28"/>
          <w:lang w:val="kk-KZ"/>
        </w:rPr>
        <w:t xml:space="preserve"> және </w:t>
      </w:r>
      <w:r w:rsidRPr="00614657">
        <w:rPr>
          <w:rFonts w:ascii="Times New Roman" w:hAnsi="Times New Roman" w:cs="Times New Roman"/>
          <w:sz w:val="28"/>
          <w:szCs w:val="28"/>
        </w:rPr>
        <w:t>мультимедиялық проектор) қосу құралдары бар компьютер түрінде</w:t>
      </w:r>
      <w:r w:rsidRPr="00614657">
        <w:rPr>
          <w:rFonts w:ascii="Times New Roman" w:hAnsi="Times New Roman" w:cs="Times New Roman"/>
          <w:sz w:val="28"/>
          <w:szCs w:val="28"/>
          <w:lang w:val="kk-KZ"/>
        </w:rPr>
        <w:t>гі</w:t>
      </w:r>
      <w:r w:rsidRPr="00614657">
        <w:rPr>
          <w:rFonts w:ascii="Times New Roman" w:hAnsi="Times New Roman" w:cs="Times New Roman"/>
          <w:sz w:val="28"/>
          <w:szCs w:val="28"/>
        </w:rPr>
        <w:t xml:space="preserve"> </w:t>
      </w:r>
      <w:r w:rsidRPr="00614657">
        <w:rPr>
          <w:rFonts w:ascii="Times New Roman" w:hAnsi="Times New Roman" w:cs="Times New Roman"/>
          <w:i/>
          <w:sz w:val="28"/>
          <w:szCs w:val="28"/>
        </w:rPr>
        <w:t>ядро</w:t>
      </w:r>
      <w:r w:rsidRPr="00614657">
        <w:rPr>
          <w:rFonts w:ascii="Times New Roman" w:hAnsi="Times New Roman" w:cs="Times New Roman"/>
          <w:i/>
          <w:sz w:val="28"/>
          <w:szCs w:val="28"/>
          <w:lang w:val="kk-KZ"/>
        </w:rPr>
        <w:t>-негізі</w:t>
      </w:r>
      <w:r w:rsidRPr="00614657">
        <w:rPr>
          <w:rFonts w:ascii="Times New Roman" w:hAnsi="Times New Roman" w:cs="Times New Roman"/>
          <w:sz w:val="28"/>
          <w:szCs w:val="28"/>
        </w:rPr>
        <w:t xml:space="preserve"> бар бағдарламалық-аппараттық кешенге негізделген ақпараттық технология</w:t>
      </w:r>
      <w:r w:rsidRPr="00614657">
        <w:rPr>
          <w:rFonts w:ascii="Times New Roman" w:hAnsi="Times New Roman" w:cs="Times New Roman"/>
          <w:sz w:val="28"/>
          <w:szCs w:val="28"/>
          <w:lang w:val="kk-KZ"/>
        </w:rPr>
        <w:t>ны айтамыз</w:t>
      </w:r>
      <w:r w:rsidRPr="00614657">
        <w:rPr>
          <w:rFonts w:ascii="Times New Roman" w:hAnsi="Times New Roman" w:cs="Times New Roman"/>
          <w:sz w:val="28"/>
          <w:szCs w:val="28"/>
        </w:rPr>
        <w:t>.</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b/>
          <w:sz w:val="28"/>
          <w:szCs w:val="28"/>
          <w:lang w:val="en-US"/>
        </w:rPr>
        <w:t>IV</w:t>
      </w:r>
      <w:r w:rsidRPr="00614657">
        <w:rPr>
          <w:rFonts w:ascii="Times New Roman" w:hAnsi="Times New Roman" w:cs="Times New Roman"/>
          <w:b/>
          <w:sz w:val="28"/>
          <w:szCs w:val="28"/>
        </w:rPr>
        <w:t xml:space="preserve">. </w:t>
      </w:r>
      <w:r w:rsidRPr="00614657">
        <w:rPr>
          <w:rFonts w:ascii="Times New Roman" w:hAnsi="Times New Roman" w:cs="Times New Roman"/>
          <w:b/>
          <w:i/>
          <w:sz w:val="28"/>
          <w:szCs w:val="28"/>
        </w:rPr>
        <w:t>Оргтехника құралдары</w:t>
      </w:r>
      <w:r w:rsidRPr="00614657">
        <w:rPr>
          <w:rFonts w:ascii="Times New Roman" w:hAnsi="Times New Roman" w:cs="Times New Roman"/>
          <w:sz w:val="28"/>
          <w:szCs w:val="28"/>
        </w:rPr>
        <w:t xml:space="preserve"> (көшіру және көбейту құралдары - принтерлер, ксерокстар)</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b/>
          <w:sz w:val="28"/>
          <w:szCs w:val="28"/>
          <w:lang w:val="en-US"/>
        </w:rPr>
        <w:t>V</w:t>
      </w:r>
      <w:r w:rsidRPr="00614657">
        <w:rPr>
          <w:rFonts w:ascii="Times New Roman" w:hAnsi="Times New Roman" w:cs="Times New Roman"/>
          <w:b/>
          <w:sz w:val="28"/>
          <w:szCs w:val="28"/>
        </w:rPr>
        <w:t xml:space="preserve">. </w:t>
      </w:r>
      <w:r w:rsidRPr="00614657">
        <w:rPr>
          <w:rFonts w:ascii="Times New Roman" w:hAnsi="Times New Roman" w:cs="Times New Roman"/>
          <w:b/>
          <w:i/>
          <w:sz w:val="28"/>
          <w:szCs w:val="28"/>
          <w:lang w:val="kk-KZ"/>
        </w:rPr>
        <w:t>Т</w:t>
      </w:r>
      <w:r w:rsidRPr="00614657">
        <w:rPr>
          <w:rFonts w:ascii="Times New Roman" w:hAnsi="Times New Roman" w:cs="Times New Roman"/>
          <w:b/>
          <w:i/>
          <w:sz w:val="28"/>
          <w:szCs w:val="28"/>
        </w:rPr>
        <w:t>елекоммуникациялық құралда</w:t>
      </w:r>
      <w:r w:rsidRPr="00614657">
        <w:rPr>
          <w:rFonts w:ascii="Times New Roman" w:hAnsi="Times New Roman" w:cs="Times New Roman"/>
          <w:i/>
          <w:sz w:val="28"/>
          <w:szCs w:val="28"/>
        </w:rPr>
        <w:t>р</w:t>
      </w:r>
      <w:r w:rsidRPr="00614657">
        <w:rPr>
          <w:rFonts w:ascii="Times New Roman" w:hAnsi="Times New Roman" w:cs="Times New Roman"/>
          <w:sz w:val="28"/>
          <w:szCs w:val="28"/>
        </w:rPr>
        <w:t>; ақпараттық ресурстарға қол жеткізу құралдары</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Ақпаратты қашықтықтан беру құралдары "</w:t>
      </w:r>
      <w:r w:rsidRPr="00614657">
        <w:rPr>
          <w:rFonts w:ascii="Times New Roman" w:hAnsi="Times New Roman" w:cs="Times New Roman"/>
          <w:i/>
          <w:sz w:val="28"/>
          <w:szCs w:val="28"/>
        </w:rPr>
        <w:t>телекоммуникация</w:t>
      </w:r>
      <w:r w:rsidRPr="00614657">
        <w:rPr>
          <w:rFonts w:ascii="Times New Roman" w:hAnsi="Times New Roman" w:cs="Times New Roman"/>
          <w:sz w:val="28"/>
          <w:szCs w:val="28"/>
        </w:rPr>
        <w:t xml:space="preserve">" деп аталды (грек. </w:t>
      </w:r>
      <w:r w:rsidRPr="00614657">
        <w:rPr>
          <w:rFonts w:ascii="Times New Roman" w:hAnsi="Times New Roman" w:cs="Times New Roman"/>
          <w:sz w:val="28"/>
          <w:szCs w:val="28"/>
          <w:lang w:val="en-US"/>
        </w:rPr>
        <w:t>tele</w:t>
      </w:r>
      <w:r w:rsidRPr="00614657">
        <w:rPr>
          <w:rFonts w:ascii="Times New Roman" w:hAnsi="Times New Roman" w:cs="Times New Roman"/>
          <w:sz w:val="28"/>
          <w:szCs w:val="28"/>
        </w:rPr>
        <w:t xml:space="preserve">-алыс, лат. </w:t>
      </w:r>
      <w:r w:rsidRPr="00614657">
        <w:rPr>
          <w:rFonts w:ascii="Times New Roman" w:hAnsi="Times New Roman" w:cs="Times New Roman"/>
          <w:sz w:val="28"/>
          <w:szCs w:val="28"/>
          <w:lang w:val="en-US"/>
        </w:rPr>
        <w:t>communucatio</w:t>
      </w:r>
      <w:r w:rsidRPr="00614657">
        <w:rPr>
          <w:rFonts w:ascii="Times New Roman" w:hAnsi="Times New Roman" w:cs="Times New Roman"/>
          <w:sz w:val="28"/>
          <w:szCs w:val="28"/>
        </w:rPr>
        <w:t>-байланыс).</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xml:space="preserve">Коммуникацияның техникалық құралдарына мыналар </w:t>
      </w:r>
      <w:r w:rsidRPr="00614657">
        <w:rPr>
          <w:rFonts w:ascii="Times New Roman" w:hAnsi="Times New Roman" w:cs="Times New Roman"/>
          <w:i/>
          <w:sz w:val="28"/>
          <w:szCs w:val="28"/>
        </w:rPr>
        <w:t>жатады</w:t>
      </w:r>
      <w:r w:rsidRPr="00614657">
        <w:rPr>
          <w:rFonts w:ascii="Times New Roman" w:hAnsi="Times New Roman" w:cs="Times New Roman"/>
          <w:sz w:val="28"/>
          <w:szCs w:val="28"/>
        </w:rPr>
        <w:t>: телефон, телетайп, телеграф, факсимильді аппарат, күшейткіш аппаратура (микрофондар, динамиктер), бейне байланыс (телеконференция), екі жақты радиобайланыс, электрондық пошта – екі жақты байланыс және баспа (газеттер, журналдар және басқа да баспа материалдары), теледидар, радио және киноаппаратура - бір жақты байланыс (субъект пен белгісіз объект арасындағы). Қазіргі уақытта компьютерлік желі сияқты телекоммуникация құрал</w:t>
      </w:r>
      <w:r w:rsidRPr="00614657">
        <w:rPr>
          <w:rFonts w:ascii="Times New Roman" w:hAnsi="Times New Roman" w:cs="Times New Roman"/>
          <w:sz w:val="28"/>
          <w:szCs w:val="28"/>
          <w:lang w:val="kk-KZ"/>
        </w:rPr>
        <w:t>дары</w:t>
      </w:r>
      <w:r w:rsidRPr="00614657">
        <w:rPr>
          <w:rFonts w:ascii="Times New Roman" w:hAnsi="Times New Roman" w:cs="Times New Roman"/>
          <w:sz w:val="28"/>
          <w:szCs w:val="28"/>
        </w:rPr>
        <w:t xml:space="preserve"> кең таралған.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rPr>
        <w:t>Қорытындылай келе: әр мәдениет қызметкері белгілі бір жабдықты не үшін қажет екенін біліп қана қоймай, оны жіктей білуі, онымен сауатты жұмыс істеуі және оны қолданудың негізгі технологиялық әдістерін игеруі керек.</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Default="00614657" w:rsidP="00614657">
      <w:pPr>
        <w:spacing w:after="0" w:line="240" w:lineRule="auto"/>
        <w:jc w:val="both"/>
        <w:rPr>
          <w:rFonts w:ascii="Times New Roman" w:hAnsi="Times New Roman" w:cs="Times New Roman"/>
          <w:sz w:val="28"/>
          <w:szCs w:val="28"/>
          <w:lang w:val="kk-KZ"/>
        </w:rPr>
      </w:pPr>
    </w:p>
    <w:p w:rsidR="00FB4C63" w:rsidRPr="00614657"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lastRenderedPageBreak/>
        <w:t xml:space="preserve"> 3. </w:t>
      </w:r>
      <w:r w:rsidRPr="00614657">
        <w:rPr>
          <w:rFonts w:ascii="Times New Roman" w:hAnsi="Times New Roman" w:cs="Times New Roman"/>
          <w:sz w:val="28"/>
          <w:szCs w:val="28"/>
          <w:lang w:val="kk-KZ"/>
        </w:rPr>
        <w:t>Мәдени- тынығу мекемелерінде дыбыстық-техникалық қамтамасыз ету</w:t>
      </w:r>
    </w:p>
    <w:p w:rsidR="00614657" w:rsidRPr="00614657" w:rsidRDefault="00614657" w:rsidP="00614657">
      <w:pPr>
        <w:spacing w:after="0" w:line="240" w:lineRule="auto"/>
        <w:jc w:val="both"/>
        <w:rPr>
          <w:rFonts w:ascii="Times New Roman" w:hAnsi="Times New Roman" w:cs="Times New Roman"/>
          <w:b/>
          <w:i/>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9"/>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 оны қабылдау және сипаттамалары жайлы түсінік</w:t>
      </w:r>
    </w:p>
    <w:p w:rsidR="00614657" w:rsidRPr="00614657" w:rsidRDefault="00614657" w:rsidP="00614657">
      <w:pPr>
        <w:pStyle w:val="ab"/>
        <w:numPr>
          <w:ilvl w:val="0"/>
          <w:numId w:val="19"/>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Дыбыстардың тембрі мен қарқындылығы, күші</w:t>
      </w:r>
    </w:p>
    <w:p w:rsidR="00614657" w:rsidRPr="00614657" w:rsidRDefault="00614657" w:rsidP="00614657">
      <w:pPr>
        <w:pStyle w:val="ab"/>
        <w:numPr>
          <w:ilvl w:val="0"/>
          <w:numId w:val="19"/>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w:t>
      </w:r>
      <w:r w:rsidRPr="00614657">
        <w:rPr>
          <w:rFonts w:ascii="Times New Roman" w:hAnsi="Times New Roman" w:cs="Times New Roman"/>
          <w:sz w:val="28"/>
          <w:szCs w:val="28"/>
        </w:rPr>
        <w:t>кустика</w:t>
      </w:r>
      <w:r w:rsidRPr="00614657">
        <w:rPr>
          <w:rFonts w:ascii="Times New Roman" w:hAnsi="Times New Roman" w:cs="Times New Roman"/>
          <w:sz w:val="28"/>
          <w:szCs w:val="28"/>
          <w:lang w:val="kk-KZ"/>
        </w:rPr>
        <w:t xml:space="preserve"> </w:t>
      </w:r>
    </w:p>
    <w:p w:rsidR="00614657" w:rsidRPr="00614657" w:rsidRDefault="00614657" w:rsidP="00614657">
      <w:pPr>
        <w:pStyle w:val="ab"/>
        <w:numPr>
          <w:ilvl w:val="0"/>
          <w:numId w:val="19"/>
        </w:num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Радиохабар және дыбыс жазу студиялары</w:t>
      </w:r>
    </w:p>
    <w:p w:rsidR="00614657" w:rsidRPr="00614657" w:rsidRDefault="00614657" w:rsidP="00614657">
      <w:pPr>
        <w:pStyle w:val="ab"/>
        <w:spacing w:after="0" w:line="240" w:lineRule="auto"/>
        <w:jc w:val="both"/>
        <w:rPr>
          <w:rFonts w:ascii="Times New Roman" w:hAnsi="Times New Roman" w:cs="Times New Roman"/>
          <w:sz w:val="28"/>
          <w:szCs w:val="28"/>
        </w:rPr>
      </w:pP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Дыбыс, оны қабылдау және сипаттамалары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Дыбыс-бұл  тербелмелі қозғалыстарының ауада таралуының нәтижесі. Біз оларды көрмейміз. Бұл дыбыстық толқындар, олар жоғары қысым мен ауаның разрядтау аймақтары болып табылады. Дыбыстық толқындар шартты түрде толқынды сызықпен — синусоидамен бейнеленеді. Күшті сигналдарда үлкен тербеліс амплитудасы, әлсіз сигналдарда кіші амплитудасы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Дыбыстың </w:t>
      </w:r>
      <w:r w:rsidRPr="00614657">
        <w:rPr>
          <w:rFonts w:ascii="Times New Roman" w:hAnsi="Times New Roman" w:cs="Times New Roman"/>
          <w:i/>
          <w:sz w:val="28"/>
          <w:szCs w:val="28"/>
          <w:lang w:val="kk-KZ"/>
        </w:rPr>
        <w:t>физикалық параметрлеріне</w:t>
      </w:r>
      <w:r w:rsidRPr="00614657">
        <w:rPr>
          <w:rFonts w:ascii="Times New Roman" w:hAnsi="Times New Roman" w:cs="Times New Roman"/>
          <w:sz w:val="28"/>
          <w:szCs w:val="28"/>
          <w:lang w:val="kk-KZ"/>
        </w:rPr>
        <w:t xml:space="preserve"> мыналар: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оның тербеліс жиілігі, амплитудасы, тембрі;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энергетикалық параметрлерге</w:t>
      </w:r>
      <w:r w:rsidRPr="00614657">
        <w:rPr>
          <w:rFonts w:ascii="Times New Roman" w:hAnsi="Times New Roman" w:cs="Times New Roman"/>
          <w:sz w:val="28"/>
          <w:szCs w:val="28"/>
          <w:lang w:val="kk-KZ"/>
        </w:rPr>
        <w:t xml:space="preserve"> — дыбыс қарқындылығы; психофизикалық-дыбыс деңгейі және динамикалық диапазон жатады.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Дыбыс биіктігі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 тербелістерінің ең маңызды сипаттамасы-жиілігі: секундына қанша толық тербеліс жасайтынын көрсететін сан, мысалы, сағат маятнигі, жол және т.б. </w:t>
      </w:r>
      <w:r w:rsidRPr="00614657">
        <w:rPr>
          <w:rFonts w:ascii="Times New Roman" w:hAnsi="Times New Roman" w:cs="Times New Roman"/>
          <w:i/>
          <w:sz w:val="28"/>
          <w:szCs w:val="28"/>
          <w:lang w:val="kk-KZ"/>
        </w:rPr>
        <w:t>тербелістердің жиілігін бағалау үшін Герц (Гц) деп аталатын бірлік</w:t>
      </w:r>
      <w:r w:rsidRPr="00614657">
        <w:rPr>
          <w:rFonts w:ascii="Times New Roman" w:hAnsi="Times New Roman" w:cs="Times New Roman"/>
          <w:sz w:val="28"/>
          <w:szCs w:val="28"/>
          <w:lang w:val="kk-KZ"/>
        </w:rPr>
        <w:t xml:space="preserve"> қабылданады. </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1 Гц секундына бір тербеліске тең.</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Егер, мысалы, </w:t>
      </w:r>
      <w:r w:rsidRPr="00614657">
        <w:rPr>
          <w:rFonts w:ascii="Times New Roman" w:hAnsi="Times New Roman" w:cs="Times New Roman"/>
          <w:i/>
          <w:sz w:val="28"/>
          <w:szCs w:val="28"/>
          <w:lang w:val="kk-KZ"/>
        </w:rPr>
        <w:t>дыбысталатын «шек»-струна</w:t>
      </w:r>
      <w:r w:rsidRPr="00614657">
        <w:rPr>
          <w:rFonts w:ascii="Times New Roman" w:hAnsi="Times New Roman" w:cs="Times New Roman"/>
          <w:sz w:val="28"/>
          <w:szCs w:val="28"/>
          <w:lang w:val="kk-KZ"/>
        </w:rPr>
        <w:t xml:space="preserve"> секундына 440 тербеліс жасаса, бұл оның тербеліс жиілігі 440 Гц екенін білдіреді. Үлкен бірлік — килогерц (кГц) - 1000 Гц. Дыбыстық дененің тербеліс жиілігі </w:t>
      </w:r>
      <w:r w:rsidRPr="00614657">
        <w:rPr>
          <w:rFonts w:ascii="Times New Roman" w:hAnsi="Times New Roman" w:cs="Times New Roman"/>
          <w:i/>
          <w:sz w:val="28"/>
          <w:szCs w:val="28"/>
          <w:lang w:val="kk-KZ"/>
        </w:rPr>
        <w:t>тонды</w:t>
      </w:r>
      <w:r w:rsidRPr="00614657">
        <w:rPr>
          <w:rFonts w:ascii="Times New Roman" w:hAnsi="Times New Roman" w:cs="Times New Roman"/>
          <w:sz w:val="28"/>
          <w:szCs w:val="28"/>
          <w:lang w:val="kk-KZ"/>
        </w:rPr>
        <w:t xml:space="preserve"> немесе </w:t>
      </w:r>
      <w:r w:rsidRPr="00614657">
        <w:rPr>
          <w:rFonts w:ascii="Times New Roman" w:hAnsi="Times New Roman" w:cs="Times New Roman"/>
          <w:i/>
          <w:sz w:val="28"/>
          <w:szCs w:val="28"/>
          <w:lang w:val="kk-KZ"/>
        </w:rPr>
        <w:t xml:space="preserve">дыбыстың жоғарылығын </w:t>
      </w:r>
      <w:r w:rsidRPr="00614657">
        <w:rPr>
          <w:rFonts w:ascii="Times New Roman" w:hAnsi="Times New Roman" w:cs="Times New Roman"/>
          <w:sz w:val="28"/>
          <w:szCs w:val="28"/>
          <w:lang w:val="kk-KZ"/>
        </w:rPr>
        <w:t xml:space="preserve"> анықтайды. Бұл жиілік неғұрлым көп болса, дыбыс соғұрлым жоғары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Біздің құлағымыз дыбыстық тербелістердің жиіліктерінің салыстырмалы түрде кішкене аймағын, шамамен </w:t>
      </w:r>
      <w:r w:rsidRPr="00614657">
        <w:rPr>
          <w:rFonts w:ascii="Times New Roman" w:hAnsi="Times New Roman" w:cs="Times New Roman"/>
          <w:i/>
          <w:sz w:val="28"/>
          <w:szCs w:val="28"/>
          <w:lang w:val="kk-KZ"/>
        </w:rPr>
        <w:t>20 Гц-тен 20 кГц-ке дейін</w:t>
      </w:r>
      <w:r w:rsidRPr="00614657">
        <w:rPr>
          <w:rFonts w:ascii="Times New Roman" w:hAnsi="Times New Roman" w:cs="Times New Roman"/>
          <w:sz w:val="28"/>
          <w:szCs w:val="28"/>
          <w:lang w:val="kk-KZ"/>
        </w:rPr>
        <w:t xml:space="preserve">  тыңдай алады, бұл аралық дыбыстардың барлық кең спектрін қамти алады. Инфрадыбыс деп аталатын баяу тербелістер (20 Гц-ке дейін) және ультрадыбыстық деп аталатын жиі (20 кГц-тен жоғары) біз оларды ести алмаймыз.</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Музыкада тонның өзгеруінің негізгі кезеңі-октава деп қабылданған. Октава - бұл дыбыстық тербелістер жиілігінің дәл екі есе артуына сәйкес келетін жиілік аралығы. Мысалы, егер біз 100 Гц тербеліс жиілігін алып, оны октаваға көбейтсек, онда біз 200 Гц аламыз. Егер қазір біз осы дыбыстың жиілігін октаваға көбейтсек, онда біз 400 Гц аламыз, келесі октава — 800 Гц және т. б.</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i/>
          <w:sz w:val="28"/>
          <w:szCs w:val="28"/>
        </w:rPr>
        <w:t>Октава 12 жартылай тонға</w:t>
      </w:r>
      <w:r w:rsidRPr="00614657">
        <w:rPr>
          <w:rFonts w:ascii="Times New Roman" w:hAnsi="Times New Roman" w:cs="Times New Roman"/>
          <w:sz w:val="28"/>
          <w:szCs w:val="28"/>
        </w:rPr>
        <w:t xml:space="preserve">, ал әр жарты </w:t>
      </w:r>
      <w:r w:rsidRPr="00614657">
        <w:rPr>
          <w:rFonts w:ascii="Times New Roman" w:hAnsi="Times New Roman" w:cs="Times New Roman"/>
          <w:i/>
          <w:sz w:val="28"/>
          <w:szCs w:val="28"/>
        </w:rPr>
        <w:t>тон 100 центке бөлінеді</w:t>
      </w:r>
      <w:r w:rsidRPr="00614657">
        <w:rPr>
          <w:rFonts w:ascii="Times New Roman" w:hAnsi="Times New Roman" w:cs="Times New Roman"/>
          <w:sz w:val="28"/>
          <w:szCs w:val="28"/>
        </w:rPr>
        <w:t xml:space="preserve">. Октаваның өзі жиілікті өлшеу үшін тек математикалық тұрғыдан ғана емес (жиіліктің қарапайым екі еселенуі), сонымен қатар есту үшін де ыңғайлы: </w:t>
      </w:r>
      <w:r w:rsidRPr="00614657">
        <w:rPr>
          <w:rFonts w:ascii="Times New Roman" w:hAnsi="Times New Roman" w:cs="Times New Roman"/>
          <w:sz w:val="28"/>
          <w:szCs w:val="28"/>
        </w:rPr>
        <w:lastRenderedPageBreak/>
        <w:t>октавадағы интервал</w:t>
      </w:r>
      <w:r w:rsidRPr="00614657">
        <w:rPr>
          <w:rFonts w:ascii="Times New Roman" w:hAnsi="Times New Roman" w:cs="Times New Roman"/>
          <w:sz w:val="28"/>
          <w:szCs w:val="28"/>
          <w:lang w:val="kk-KZ"/>
        </w:rPr>
        <w:t>ды</w:t>
      </w:r>
      <w:r w:rsidRPr="00614657">
        <w:rPr>
          <w:rFonts w:ascii="Times New Roman" w:hAnsi="Times New Roman" w:cs="Times New Roman"/>
          <w:sz w:val="28"/>
          <w:szCs w:val="28"/>
        </w:rPr>
        <w:t xml:space="preserve"> есту </w:t>
      </w:r>
      <w:r w:rsidRPr="00614657">
        <w:rPr>
          <w:rFonts w:ascii="Times New Roman" w:hAnsi="Times New Roman" w:cs="Times New Roman"/>
          <w:sz w:val="28"/>
          <w:szCs w:val="28"/>
          <w:lang w:val="kk-KZ"/>
        </w:rPr>
        <w:t>«</w:t>
      </w:r>
      <w:r w:rsidRPr="00614657">
        <w:rPr>
          <w:rFonts w:ascii="Times New Roman" w:hAnsi="Times New Roman" w:cs="Times New Roman"/>
          <w:sz w:val="28"/>
          <w:szCs w:val="28"/>
        </w:rPr>
        <w:t>қарапайым-</w:t>
      </w:r>
      <w:r w:rsidRPr="00614657">
        <w:rPr>
          <w:rFonts w:ascii="Times New Roman" w:hAnsi="Times New Roman" w:cs="Times New Roman"/>
          <w:sz w:val="28"/>
          <w:szCs w:val="28"/>
          <w:lang w:val="kk-KZ"/>
        </w:rPr>
        <w:t xml:space="preserve">жеңіл» </w:t>
      </w:r>
      <w:r w:rsidRPr="00614657">
        <w:rPr>
          <w:rFonts w:ascii="Times New Roman" w:hAnsi="Times New Roman" w:cs="Times New Roman"/>
          <w:sz w:val="28"/>
          <w:szCs w:val="28"/>
        </w:rPr>
        <w:t>қабылданады, ал октавадағы дыбыстар өте ұқсас</w:t>
      </w:r>
      <w:r w:rsidRPr="00614657">
        <w:rPr>
          <w:rFonts w:ascii="Times New Roman" w:hAnsi="Times New Roman" w:cs="Times New Roman"/>
          <w:sz w:val="28"/>
          <w:szCs w:val="28"/>
          <w:lang w:val="kk-KZ"/>
        </w:rPr>
        <w:t xml:space="preserve"> келеді</w:t>
      </w:r>
      <w:r w:rsidRPr="00614657">
        <w:rPr>
          <w:rFonts w:ascii="Times New Roman" w:hAnsi="Times New Roman" w:cs="Times New Roman"/>
          <w:sz w:val="28"/>
          <w:szCs w:val="28"/>
        </w:rPr>
        <w:t>.</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Дауыс биіктігі </w:t>
      </w:r>
      <w:r w:rsidRPr="00614657">
        <w:rPr>
          <w:rFonts w:ascii="Times New Roman" w:hAnsi="Times New Roman" w:cs="Times New Roman"/>
          <w:i/>
          <w:sz w:val="28"/>
          <w:szCs w:val="28"/>
          <w:lang w:val="kk-KZ"/>
        </w:rPr>
        <w:t>вокалдық байламдарды-связки</w:t>
      </w:r>
      <w:r w:rsidRPr="00614657">
        <w:rPr>
          <w:rFonts w:ascii="Times New Roman" w:hAnsi="Times New Roman" w:cs="Times New Roman"/>
          <w:sz w:val="28"/>
          <w:szCs w:val="28"/>
          <w:lang w:val="kk-KZ"/>
        </w:rPr>
        <w:t xml:space="preserve"> тербеліс жиілігіне байланысты: дауыстық </w:t>
      </w:r>
      <w:r w:rsidRPr="00614657">
        <w:rPr>
          <w:rFonts w:ascii="Times New Roman" w:hAnsi="Times New Roman" w:cs="Times New Roman"/>
          <w:i/>
          <w:sz w:val="28"/>
          <w:szCs w:val="28"/>
          <w:lang w:val="kk-KZ"/>
        </w:rPr>
        <w:t>байламдар</w:t>
      </w:r>
      <w:r w:rsidRPr="00614657">
        <w:rPr>
          <w:rFonts w:ascii="Times New Roman" w:hAnsi="Times New Roman" w:cs="Times New Roman"/>
          <w:sz w:val="28"/>
          <w:szCs w:val="28"/>
          <w:lang w:val="kk-KZ"/>
        </w:rPr>
        <w:t xml:space="preserve">дың тербелісі неғұрлым жиі болса, дауыс соғұрлым жоғары болады. Кәдімгі сөйлеу процесінде дауыстың негізгі </w:t>
      </w:r>
      <w:r w:rsidRPr="00614657">
        <w:rPr>
          <w:rFonts w:ascii="Times New Roman" w:hAnsi="Times New Roman" w:cs="Times New Roman"/>
          <w:i/>
          <w:sz w:val="28"/>
          <w:szCs w:val="28"/>
          <w:lang w:val="kk-KZ"/>
        </w:rPr>
        <w:t>тонының биіктігін өзгерту</w:t>
      </w:r>
      <w:r w:rsidRPr="00614657">
        <w:rPr>
          <w:rFonts w:ascii="Times New Roman" w:hAnsi="Times New Roman" w:cs="Times New Roman"/>
          <w:sz w:val="28"/>
          <w:szCs w:val="28"/>
          <w:lang w:val="kk-KZ"/>
        </w:rPr>
        <w:t xml:space="preserve"> сөйлемнің интонациясын анықтайды (сұрақ, леп және т.б.). Интонациясыз сөйлеу монотонды және түсініксіз (эмоционалды емес) болып келеді.</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Дыбыстық тербелістердің өте </w:t>
      </w:r>
      <w:r w:rsidRPr="00614657">
        <w:rPr>
          <w:rFonts w:ascii="Times New Roman" w:hAnsi="Times New Roman" w:cs="Times New Roman"/>
          <w:i/>
          <w:sz w:val="28"/>
          <w:szCs w:val="28"/>
          <w:lang w:val="kk-KZ"/>
        </w:rPr>
        <w:t>күрделі формасы-</w:t>
      </w:r>
      <w:r w:rsidRPr="00614657">
        <w:rPr>
          <w:rFonts w:ascii="Times New Roman" w:hAnsi="Times New Roman" w:cs="Times New Roman"/>
          <w:sz w:val="28"/>
          <w:szCs w:val="28"/>
          <w:lang w:val="kk-KZ"/>
        </w:rPr>
        <w:t xml:space="preserve">бұл адамның сөйлеуі, </w:t>
      </w:r>
      <w:r w:rsidRPr="00614657">
        <w:rPr>
          <w:rFonts w:ascii="Times New Roman" w:hAnsi="Times New Roman" w:cs="Times New Roman"/>
          <w:i/>
          <w:sz w:val="28"/>
          <w:szCs w:val="28"/>
          <w:lang w:val="kk-KZ"/>
        </w:rPr>
        <w:t>әсіресе вокалды әндету</w:t>
      </w:r>
      <w:r w:rsidRPr="00614657">
        <w:rPr>
          <w:rFonts w:ascii="Times New Roman" w:hAnsi="Times New Roman" w:cs="Times New Roman"/>
          <w:sz w:val="28"/>
          <w:szCs w:val="28"/>
          <w:lang w:val="kk-KZ"/>
        </w:rPr>
        <w:t xml:space="preserve">. Репертуарды </w:t>
      </w:r>
      <w:r w:rsidRPr="00614657">
        <w:rPr>
          <w:rFonts w:ascii="Times New Roman" w:hAnsi="Times New Roman" w:cs="Times New Roman"/>
          <w:sz w:val="28"/>
          <w:szCs w:val="28"/>
          <w:u w:val="single"/>
          <w:lang w:val="kk-KZ"/>
        </w:rPr>
        <w:t>сәтті орындау үшін әншінің кемінде екі октавадан тұратын дауысы болуы керек</w:t>
      </w:r>
      <w:r w:rsidRPr="00614657">
        <w:rPr>
          <w:rFonts w:ascii="Times New Roman" w:hAnsi="Times New Roman" w:cs="Times New Roman"/>
          <w:sz w:val="28"/>
          <w:szCs w:val="28"/>
          <w:lang w:val="kk-KZ"/>
        </w:rPr>
        <w:t xml:space="preserve">. Осылайша, оның дауыстық </w:t>
      </w:r>
      <w:r w:rsidRPr="00614657">
        <w:rPr>
          <w:rFonts w:ascii="Times New Roman" w:hAnsi="Times New Roman" w:cs="Times New Roman"/>
          <w:i/>
          <w:sz w:val="28"/>
          <w:szCs w:val="28"/>
          <w:lang w:val="kk-KZ"/>
        </w:rPr>
        <w:t>байламдары</w:t>
      </w:r>
      <w:r w:rsidRPr="00614657">
        <w:rPr>
          <w:rFonts w:ascii="Times New Roman" w:hAnsi="Times New Roman" w:cs="Times New Roman"/>
          <w:sz w:val="28"/>
          <w:szCs w:val="28"/>
          <w:lang w:val="kk-KZ"/>
        </w:rPr>
        <w:t xml:space="preserve"> тербеліс жиілігін төрт есе өзгертуі керек. Кәдімгі сөйлеуде дауыстың биіктігі ән айтуға қарағанда әлдеқайда аз өзгереді. Статистикалы</w:t>
      </w:r>
      <w:r w:rsidRPr="00614657">
        <w:rPr>
          <w:rFonts w:ascii="Times New Roman" w:hAnsi="Times New Roman" w:cs="Times New Roman"/>
          <w:sz w:val="28"/>
          <w:szCs w:val="28"/>
          <w:u w:val="single"/>
          <w:lang w:val="kk-KZ"/>
        </w:rPr>
        <w:t xml:space="preserve">қ </w:t>
      </w:r>
      <w:r w:rsidRPr="00614657">
        <w:rPr>
          <w:rFonts w:ascii="Times New Roman" w:hAnsi="Times New Roman" w:cs="Times New Roman"/>
          <w:sz w:val="28"/>
          <w:szCs w:val="28"/>
          <w:lang w:val="kk-KZ"/>
        </w:rPr>
        <w:t>тұрғыдан алғанда</w:t>
      </w:r>
      <w:r w:rsidRPr="00614657">
        <w:rPr>
          <w:rFonts w:ascii="Times New Roman" w:hAnsi="Times New Roman" w:cs="Times New Roman"/>
          <w:sz w:val="28"/>
          <w:szCs w:val="28"/>
          <w:u w:val="single"/>
          <w:lang w:val="kk-KZ"/>
        </w:rPr>
        <w:t>,</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u w:val="single"/>
          <w:lang w:val="kk-KZ"/>
        </w:rPr>
        <w:t>ер адамдар 85-200 Гц</w:t>
      </w:r>
      <w:r w:rsidRPr="00614657">
        <w:rPr>
          <w:rFonts w:ascii="Times New Roman" w:hAnsi="Times New Roman" w:cs="Times New Roman"/>
          <w:sz w:val="28"/>
          <w:szCs w:val="28"/>
          <w:u w:val="single"/>
          <w:lang w:val="kk-KZ"/>
        </w:rPr>
        <w:t xml:space="preserve"> жиіліктегі </w:t>
      </w:r>
      <w:r w:rsidRPr="00614657">
        <w:rPr>
          <w:rFonts w:ascii="Times New Roman" w:hAnsi="Times New Roman" w:cs="Times New Roman"/>
          <w:i/>
          <w:sz w:val="28"/>
          <w:szCs w:val="28"/>
          <w:u w:val="single"/>
          <w:lang w:val="kk-KZ"/>
        </w:rPr>
        <w:t>үлкен және кіші</w:t>
      </w:r>
      <w:r w:rsidRPr="00614657">
        <w:rPr>
          <w:rFonts w:ascii="Times New Roman" w:hAnsi="Times New Roman" w:cs="Times New Roman"/>
          <w:sz w:val="28"/>
          <w:szCs w:val="28"/>
          <w:lang w:val="kk-KZ"/>
        </w:rPr>
        <w:t xml:space="preserve"> октаваларда, </w:t>
      </w:r>
      <w:r w:rsidRPr="00614657">
        <w:rPr>
          <w:rFonts w:ascii="Times New Roman" w:hAnsi="Times New Roman" w:cs="Times New Roman"/>
          <w:i/>
          <w:sz w:val="28"/>
          <w:szCs w:val="28"/>
          <w:lang w:val="kk-KZ"/>
        </w:rPr>
        <w:t xml:space="preserve">ал </w:t>
      </w:r>
      <w:r w:rsidRPr="00614657">
        <w:rPr>
          <w:rFonts w:ascii="Times New Roman" w:hAnsi="Times New Roman" w:cs="Times New Roman"/>
          <w:i/>
          <w:sz w:val="28"/>
          <w:szCs w:val="28"/>
          <w:u w:val="single"/>
          <w:lang w:val="kk-KZ"/>
        </w:rPr>
        <w:t>әйелдер 160-340 Гц жиіліктегі кіші және бірінші октаваларда</w:t>
      </w:r>
      <w:r w:rsidRPr="00614657">
        <w:rPr>
          <w:rFonts w:ascii="Times New Roman" w:hAnsi="Times New Roman" w:cs="Times New Roman"/>
          <w:sz w:val="28"/>
          <w:szCs w:val="28"/>
          <w:u w:val="single"/>
          <w:lang w:val="kk-KZ"/>
        </w:rPr>
        <w:t xml:space="preserve"> </w:t>
      </w:r>
      <w:r w:rsidRPr="00614657">
        <w:rPr>
          <w:rFonts w:ascii="Times New Roman" w:hAnsi="Times New Roman" w:cs="Times New Roman"/>
          <w:sz w:val="28"/>
          <w:szCs w:val="28"/>
          <w:lang w:val="kk-KZ"/>
        </w:rPr>
        <w:t>сөйлейді.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Әртістердің жиілік диапазонындағы сөйлеуі (сахналық сөйлеу) әдеттегіден әлдеқайда кең: оның диапазоны, әншілер сияқты, екі октаваға жетеді.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Музыкалық дыбыстардың жиілік диапазоны</w:t>
      </w:r>
      <w:r w:rsidRPr="00614657">
        <w:rPr>
          <w:rFonts w:ascii="Times New Roman" w:hAnsi="Times New Roman" w:cs="Times New Roman"/>
          <w:sz w:val="28"/>
          <w:szCs w:val="28"/>
          <w:lang w:val="kk-KZ"/>
        </w:rPr>
        <w:t xml:space="preserve"> сөйлеудің жиілік диапазонына қарағанда әлдеқайда кең. </w:t>
      </w:r>
      <w:r w:rsidRPr="00614657">
        <w:rPr>
          <w:rFonts w:ascii="Times New Roman" w:hAnsi="Times New Roman" w:cs="Times New Roman"/>
          <w:sz w:val="28"/>
          <w:szCs w:val="28"/>
          <w:u w:val="single"/>
          <w:lang w:val="kk-KZ"/>
        </w:rPr>
        <w:t>Ол 30 Гц-тен 16 кГц-ке дейін</w:t>
      </w:r>
      <w:r w:rsidRPr="00614657">
        <w:rPr>
          <w:rFonts w:ascii="Times New Roman" w:hAnsi="Times New Roman" w:cs="Times New Roman"/>
          <w:sz w:val="28"/>
          <w:szCs w:val="28"/>
          <w:lang w:val="kk-KZ"/>
        </w:rPr>
        <w:t xml:space="preserve">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Тембр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 тембрі-бұл жиілік пен амплитудаға қарамастан, бір дыбыс көзін екіншісінен ажыратуға мүмкіндік беретін дыбысты қабылдау сапасы. Тембр дыбыстың көркемдік жағын анықтайды, дыбысқа түстермен салыстыруға болатын ерекше рең береді. Дыбыс тембрінде адамдардың дауыстары оңай ерекшеленеді. Дауыстың "түсі" бойынша вокал мұғалімдері әншінің дауыс түрін анықтайды (баритон, басс, тенор және т.б.).</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Қарқындылығы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Дыбыстың энергетикалық сипаттамасы</w:t>
      </w:r>
      <w:r w:rsidRPr="00614657">
        <w:rPr>
          <w:rFonts w:ascii="Times New Roman" w:hAnsi="Times New Roman" w:cs="Times New Roman"/>
          <w:sz w:val="28"/>
          <w:szCs w:val="28"/>
          <w:lang w:val="kk-KZ"/>
        </w:rPr>
        <w:t xml:space="preserve"> — оның қарқындылығы-уақыт бірлігінде аудан бірлігі арқылы өтетін дыбыстық энергияның орташа мөлшері ретінде анықталады. </w:t>
      </w:r>
      <w:r w:rsidRPr="00614657">
        <w:rPr>
          <w:rFonts w:ascii="Times New Roman" w:hAnsi="Times New Roman" w:cs="Times New Roman"/>
          <w:i/>
          <w:sz w:val="28"/>
          <w:szCs w:val="28"/>
          <w:lang w:val="kk-KZ"/>
        </w:rPr>
        <w:t xml:space="preserve">Қарқындылық бірлігі-Вт / см2.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Ыңғайлы болу үшін акустикада үлкен өлшем бірліктері қолданылады — </w:t>
      </w:r>
      <w:r w:rsidRPr="00614657">
        <w:rPr>
          <w:rFonts w:ascii="Times New Roman" w:hAnsi="Times New Roman" w:cs="Times New Roman"/>
          <w:i/>
          <w:sz w:val="28"/>
          <w:szCs w:val="28"/>
          <w:lang w:val="kk-KZ"/>
        </w:rPr>
        <w:t>децибелдер (дБ).</w:t>
      </w: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u w:val="single"/>
          <w:lang w:val="kk-KZ"/>
        </w:rPr>
        <w:t>Децибел</w:t>
      </w:r>
      <w:r w:rsidRPr="00614657">
        <w:rPr>
          <w:rFonts w:ascii="Times New Roman" w:hAnsi="Times New Roman" w:cs="Times New Roman"/>
          <w:sz w:val="28"/>
          <w:szCs w:val="28"/>
          <w:lang w:val="kk-KZ"/>
        </w:rPr>
        <w:t>-үлкен қуаттылықтар мен диапазондардың дыбыс қарқындылығын өлшеуге арналған өте ыңғайлы «бірлік». Сонымен, егер сіз 1 дБ үшін ең төменгі есту шегін алсаңыз, онда барлық басқа күшті дыбыстар осы Шартты деңгейден қанша есе асып кететіндігімен сипатталады.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Орташа </w:t>
      </w:r>
      <w:r w:rsidRPr="00614657">
        <w:rPr>
          <w:rFonts w:ascii="Times New Roman" w:hAnsi="Times New Roman" w:cs="Times New Roman"/>
          <w:i/>
          <w:sz w:val="28"/>
          <w:szCs w:val="28"/>
          <w:lang w:val="kk-KZ"/>
        </w:rPr>
        <w:t>сөйлеу дауысының деңгейі шамамен 70 дБ құрайды</w:t>
      </w:r>
      <w:r w:rsidRPr="00614657">
        <w:rPr>
          <w:rFonts w:ascii="Times New Roman" w:hAnsi="Times New Roman" w:cs="Times New Roman"/>
          <w:sz w:val="28"/>
          <w:szCs w:val="28"/>
          <w:lang w:val="kk-KZ"/>
        </w:rPr>
        <w:t>. Көріп отырғаныңыздай, децибелдердің өлшемі жоқ, яғни олар барлық салыстырмалы бірліктер сияқты, қанша емес, қанша рет екенін көрсетеді. Децибелдерде аспаптар бірқатар электроакустикалық құрылғыларда, атап айтқанда дыбыс режиссерінің қашықтан басқару құралында орын алады.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Дыбыс деңгейі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 деңгейі-бұл дыбыс қарқындылығының психофизикалық баламасы. Неғұрлым қарқынды дыбыстар қатты дыбыстар ретінде қабылданады. </w:t>
      </w:r>
      <w:r w:rsidRPr="00614657">
        <w:rPr>
          <w:rFonts w:ascii="Times New Roman" w:hAnsi="Times New Roman" w:cs="Times New Roman"/>
          <w:sz w:val="28"/>
          <w:szCs w:val="28"/>
          <w:lang w:val="kk-KZ"/>
        </w:rPr>
        <w:lastRenderedPageBreak/>
        <w:t>Алайда, көлем мен қарқындылық арасында тікелей сәйкестік жоқ. Дыбыс деңгейі-Дыбыс Күшін субъективті қабылдау.</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 xml:space="preserve">Электрондық дыбыстық ойнату жүйелері үшін дыбыстың келесі сипаттамасы маңызды-оның динамикалық диапазоны, ол жеңілдетілген түрде ойнатылатын дыбыстың максималды және минималды қарқындылық деңгейлері арасындағы айырмашылық ретінде анықталады. </w:t>
      </w:r>
      <w:r w:rsidRPr="00614657">
        <w:rPr>
          <w:rFonts w:ascii="Times New Roman" w:hAnsi="Times New Roman" w:cs="Times New Roman"/>
          <w:i/>
          <w:sz w:val="28"/>
          <w:szCs w:val="28"/>
          <w:lang w:val="kk-KZ"/>
        </w:rPr>
        <w:t xml:space="preserve">Динамикалық диапазон </w:t>
      </w:r>
      <w:r w:rsidRPr="00614657">
        <w:rPr>
          <w:rFonts w:ascii="Times New Roman" w:hAnsi="Times New Roman" w:cs="Times New Roman"/>
          <w:i/>
          <w:sz w:val="28"/>
          <w:szCs w:val="28"/>
          <w:u w:val="single"/>
          <w:lang w:val="kk-KZ"/>
        </w:rPr>
        <w:t>дБ</w:t>
      </w:r>
      <w:r w:rsidRPr="00614657">
        <w:rPr>
          <w:rFonts w:ascii="Times New Roman" w:hAnsi="Times New Roman" w:cs="Times New Roman"/>
          <w:i/>
          <w:sz w:val="28"/>
          <w:szCs w:val="28"/>
          <w:lang w:val="kk-KZ"/>
        </w:rPr>
        <w:t>-мен өлшенеді.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lang w:val="kk-KZ"/>
        </w:rPr>
        <w:tab/>
      </w:r>
      <w:r w:rsidRPr="00614657">
        <w:rPr>
          <w:rFonts w:ascii="Times New Roman" w:hAnsi="Times New Roman" w:cs="Times New Roman"/>
          <w:i/>
          <w:sz w:val="28"/>
          <w:szCs w:val="28"/>
          <w:lang w:val="kk-KZ"/>
        </w:rPr>
        <w:t>Мекемелер мен  нысандардың акустикасы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 </w:t>
      </w:r>
      <w:r w:rsidRPr="00614657">
        <w:rPr>
          <w:rFonts w:ascii="Times New Roman" w:hAnsi="Times New Roman" w:cs="Times New Roman"/>
          <w:i/>
          <w:sz w:val="28"/>
          <w:szCs w:val="28"/>
          <w:lang w:val="kk-KZ"/>
        </w:rPr>
        <w:t>өрісі-поле</w:t>
      </w:r>
      <w:r w:rsidRPr="00614657">
        <w:rPr>
          <w:rFonts w:ascii="Times New Roman" w:hAnsi="Times New Roman" w:cs="Times New Roman"/>
          <w:sz w:val="28"/>
          <w:szCs w:val="28"/>
          <w:lang w:val="kk-KZ"/>
        </w:rPr>
        <w:t>-бұл дыбыстық тербелістер таралатын кеңістік. Әр мекеме-нысан залы өзінің дыбыстық өрісімен ерекшеленеді.</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Әдетте мәдени-көркем бағдарламалар нысандарда орындалады: студияларда, театр сахналарында, концерт залдарында. Бөлменің акустикалық қасиеттері ондағы музыка мен сөйлеудің дыбыстық сипатына айтарлықтай әсер етеді. Нысандарда акустикалық өріс орындаушыдан ең қысқа жолмен өтетін тікелей толқынмен ғана емес, сонымен қатар қабырғалардан, төбеден, еденнен және бөлмедегі заттардан шағылысқаннан кейін де қалыптасады. Әрбір жаңа шағылысу кезінде дыбыстық толқынның дыбыстық энергиясының бір бөлігі шағылысатын беттермен және ауа ортасымен сіңеді, ал оның бір бөлігі негізгі (түзу) дыбысты қолдана отырып, </w:t>
      </w:r>
      <w:r w:rsidRPr="00614657">
        <w:rPr>
          <w:rFonts w:ascii="Times New Roman" w:hAnsi="Times New Roman" w:cs="Times New Roman"/>
          <w:i/>
          <w:sz w:val="28"/>
          <w:szCs w:val="28"/>
          <w:lang w:val="kk-KZ"/>
        </w:rPr>
        <w:t>есту қабілетіне</w:t>
      </w:r>
      <w:r w:rsidRPr="00614657">
        <w:rPr>
          <w:rFonts w:ascii="Times New Roman" w:hAnsi="Times New Roman" w:cs="Times New Roman"/>
          <w:sz w:val="28"/>
          <w:szCs w:val="28"/>
          <w:lang w:val="kk-KZ"/>
        </w:rPr>
        <w:t xml:space="preserve"> әсер етеді және тыңдаушыларға біртұтастық (-) пен рең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Нысан қабырғаларынан дыбыстың шағылысуы: </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И – И-дыбыс көзі-орындаушы;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с - -с-тыңдаушы;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1 - тікелей дыбыс;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 бір шағылысудан өткен дыбыс;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3-екі шағылысудан кейін;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4-үш шағылысудан кейінгі дыбыс;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 көзі» өшірілген кезде дыбыстық шағылысулар, олар өрісте болады және дыбыс бірден жоғалмайды, бөлме үшін белгілі бір уақыт аралығында қатып қалады. Бөлмедегі дыбыстың мұндай біртіндеп қатып қалуы, басқаша айтқанда </w:t>
      </w:r>
      <w:r w:rsidRPr="00614657">
        <w:rPr>
          <w:rFonts w:ascii="Times New Roman" w:hAnsi="Times New Roman" w:cs="Times New Roman"/>
          <w:sz w:val="28"/>
          <w:szCs w:val="28"/>
          <w:u w:val="single"/>
          <w:lang w:val="kk-KZ"/>
        </w:rPr>
        <w:t>кейінгі дыбы</w:t>
      </w:r>
      <w:r w:rsidRPr="00614657">
        <w:rPr>
          <w:rFonts w:ascii="Times New Roman" w:hAnsi="Times New Roman" w:cs="Times New Roman"/>
          <w:i/>
          <w:sz w:val="28"/>
          <w:szCs w:val="28"/>
          <w:u w:val="single"/>
          <w:lang w:val="kk-KZ"/>
        </w:rPr>
        <w:t>с реверберация</w:t>
      </w:r>
      <w:r w:rsidRPr="00614657">
        <w:rPr>
          <w:rFonts w:ascii="Times New Roman" w:hAnsi="Times New Roman" w:cs="Times New Roman"/>
          <w:sz w:val="28"/>
          <w:szCs w:val="28"/>
          <w:lang w:val="kk-KZ"/>
        </w:rPr>
        <w:t xml:space="preserve"> деп аталады. Бөлмедегі жаңғырықтың пайда болу уақыты, реверберация уақыты, дыбыстың қату жылдамдығына байланысты. Бұл уақыт неғұрлым көп болса, шағылысқан кезде дыбыс энергиясы бөлменің беттерімен және онда орналасқан заттармен жұтылады.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Әрине, дыбысты сіңіру бөлменің көлеміне, қабырғаларды, төбені және еденді жабатын материалдардың қасиеттеріне, сондай-ақ бөлмені әртүрлі заттармен толтыру дәрежесіне байланысты. Мысалы, тегіс боялған қабырғалар, жылтыратылған терезелер, паркет, жылтыратылған жиһаз – олар жақсы дыбыстық шағылыстырғыштар. Мұндай беттерден шағылысқан кезде дыбыстық толқындардың энергиясы аз мөлшерде жоғалады. Керісінше, кілемдер, жұмсақ жиһаздар, ауыр маталар - жақсы сіңіргіштер; олардың болуы реверберация уақытын күрт қысқартады.</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Гулі бөлмелерде үлкен реверберациялық уақыт бар, оларда дыбыстық толқынның энергиясы баяу төмендейді. Мұндай бөлмелерде сөйлеу анықтығын жоғалтады, музыка созылып, түсініксіз естіледі. Шағылысатын беттермен дыбыстық энергияны сіңіру тез жүретін және реверберация уақыты аз, қатты тар-тұйық бөлмелерде сөйлеу және музыкалар әлсіз естіліп, дыбыстар тазалық пен табиғи жағымды бояудан айырылады.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Қабырғалар мен төбелерді безендіру үшін ағаш ең жақсы материал болып табылады. Ағашпен безендірілген залдардағы музыканың дыбысы әдемі тембралды түске ие болады. Керісінше, темірбетон конструкциялары, әсіресе жұқа және сылақ мүлдем дыбыс бермейді. Бұл жерлерден естілетін дыбыстар жағымсыз "металл" реңкке ие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Залда дыбысты сапалы ойнату динамиктердің орналасуына да байланысты. Оларды </w:t>
      </w:r>
      <w:r w:rsidRPr="00614657">
        <w:rPr>
          <w:rFonts w:ascii="Times New Roman" w:hAnsi="Times New Roman" w:cs="Times New Roman"/>
          <w:i/>
          <w:sz w:val="28"/>
          <w:szCs w:val="28"/>
          <w:lang w:val="kk-KZ"/>
        </w:rPr>
        <w:t>орналастырудың бірнеше жолы бар</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Дыбысты бір жерде шоғырланған бір немесе бірнеше динамиктер шығаратын о</w:t>
      </w:r>
      <w:r w:rsidRPr="00614657">
        <w:rPr>
          <w:rFonts w:ascii="Times New Roman" w:hAnsi="Times New Roman" w:cs="Times New Roman"/>
          <w:sz w:val="28"/>
          <w:szCs w:val="28"/>
          <w:u w:val="single"/>
          <w:lang w:val="kk-KZ"/>
        </w:rPr>
        <w:t>рталықтандырылған</w:t>
      </w:r>
      <w:r w:rsidRPr="00614657">
        <w:rPr>
          <w:rFonts w:ascii="Times New Roman" w:hAnsi="Times New Roman" w:cs="Times New Roman"/>
          <w:sz w:val="28"/>
          <w:szCs w:val="28"/>
          <w:lang w:val="kk-KZ"/>
        </w:rPr>
        <w:t xml:space="preserve"> әдіс. Бұл әдіс кинотеатрларда, концерт залдарында, жазғы (ашық) театрларда, алаңдарда және т. б.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w:t>
      </w:r>
      <w:r w:rsidRPr="00614657">
        <w:rPr>
          <w:rFonts w:ascii="Times New Roman" w:hAnsi="Times New Roman" w:cs="Times New Roman"/>
          <w:sz w:val="28"/>
          <w:szCs w:val="28"/>
          <w:u w:val="single"/>
          <w:lang w:val="kk-KZ"/>
        </w:rPr>
        <w:t>Таратылған әдіс</w:t>
      </w:r>
      <w:r w:rsidRPr="00614657">
        <w:rPr>
          <w:rFonts w:ascii="Times New Roman" w:hAnsi="Times New Roman" w:cs="Times New Roman"/>
          <w:sz w:val="28"/>
          <w:szCs w:val="28"/>
          <w:lang w:val="kk-KZ"/>
        </w:rPr>
        <w:t>, онда динамиктер тыңдаушыларды орналастыру аймағында таратылады, әр динамик осы аймақтың белгілі бір аймағында естуді қамтамасыз етеді. Тек әр аймақтың шеттерінде көрші екі динамиктен шыққан дыбыстарды қабылдауға болады. Бұл әдіс тыңдаушыларды орналастырудың үлкен аймақтарында және әсіресе бастапқы дыбыс көзі көрінбейтін жағдайларда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3. Әр түрлі </w:t>
      </w:r>
      <w:r w:rsidRPr="00614657">
        <w:rPr>
          <w:rFonts w:ascii="Times New Roman" w:hAnsi="Times New Roman" w:cs="Times New Roman"/>
          <w:sz w:val="28"/>
          <w:szCs w:val="28"/>
          <w:u w:val="single"/>
          <w:lang w:val="kk-KZ"/>
        </w:rPr>
        <w:t>жерлерде орналасқан динамиктер бір аймаққа</w:t>
      </w:r>
      <w:r w:rsidRPr="00614657">
        <w:rPr>
          <w:rFonts w:ascii="Times New Roman" w:hAnsi="Times New Roman" w:cs="Times New Roman"/>
          <w:sz w:val="28"/>
          <w:szCs w:val="28"/>
          <w:lang w:val="kk-KZ"/>
        </w:rPr>
        <w:t xml:space="preserve"> дыбыс шығаратын </w:t>
      </w:r>
      <w:r w:rsidRPr="00614657">
        <w:rPr>
          <w:rFonts w:ascii="Times New Roman" w:hAnsi="Times New Roman" w:cs="Times New Roman"/>
          <w:sz w:val="28"/>
          <w:szCs w:val="28"/>
          <w:u w:val="single"/>
          <w:lang w:val="kk-KZ"/>
        </w:rPr>
        <w:t>жалпы аймақтық әдіс</w:t>
      </w:r>
      <w:r w:rsidRPr="00614657">
        <w:rPr>
          <w:rFonts w:ascii="Times New Roman" w:hAnsi="Times New Roman" w:cs="Times New Roman"/>
          <w:sz w:val="28"/>
          <w:szCs w:val="28"/>
          <w:lang w:val="kk-KZ"/>
        </w:rPr>
        <w:t>. Бұл жағдайда дыбысты тыңдаушылар әртүрлі бағыттардан шыққан сияқты қабылдайды: "дыбыстық кеңістік"сияқты әсер қалдырады.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4. Әр түрлі әдістердің элементтерін </w:t>
      </w:r>
      <w:r w:rsidRPr="00614657">
        <w:rPr>
          <w:rFonts w:ascii="Times New Roman" w:hAnsi="Times New Roman" w:cs="Times New Roman"/>
          <w:sz w:val="28"/>
          <w:szCs w:val="28"/>
          <w:u w:val="single"/>
          <w:lang w:val="kk-KZ"/>
        </w:rPr>
        <w:t xml:space="preserve">қамтитын </w:t>
      </w:r>
      <w:r w:rsidRPr="00614657">
        <w:rPr>
          <w:rFonts w:ascii="Times New Roman" w:hAnsi="Times New Roman" w:cs="Times New Roman"/>
          <w:i/>
          <w:sz w:val="28"/>
          <w:szCs w:val="28"/>
          <w:u w:val="single"/>
          <w:lang w:val="kk-KZ"/>
        </w:rPr>
        <w:t>аралас біріктірілген</w:t>
      </w:r>
      <w:r w:rsidRPr="00614657">
        <w:rPr>
          <w:rFonts w:ascii="Times New Roman" w:hAnsi="Times New Roman" w:cs="Times New Roman"/>
          <w:sz w:val="28"/>
          <w:szCs w:val="28"/>
          <w:u w:val="single"/>
          <w:lang w:val="kk-KZ"/>
        </w:rPr>
        <w:t xml:space="preserve"> әдіс жоғарыда</w:t>
      </w:r>
      <w:r w:rsidRPr="00614657">
        <w:rPr>
          <w:rFonts w:ascii="Times New Roman" w:hAnsi="Times New Roman" w:cs="Times New Roman"/>
          <w:sz w:val="28"/>
          <w:szCs w:val="28"/>
          <w:lang w:val="kk-KZ"/>
        </w:rPr>
        <w:t xml:space="preserve"> аталған әдістердің ешқайсысы қажетті нәтижелерге әкелмеген кезде қолданылады. Осылайша, мысалы, қолданылуы мүмкін қуатты серпінін туғызатын сезім оқшаулау, дыбыс көзінің ұштастыра отырып маломощными, таралған орналастыру орындары бойынша тыңдаушылар. </w:t>
      </w:r>
      <w:r w:rsidRPr="00614657">
        <w:rPr>
          <w:rFonts w:ascii="Times New Roman" w:hAnsi="Times New Roman" w:cs="Times New Roman"/>
          <w:i/>
          <w:sz w:val="28"/>
          <w:szCs w:val="28"/>
          <w:u w:val="single"/>
          <w:lang w:val="kk-KZ"/>
        </w:rPr>
        <w:t>Біріктірілген</w:t>
      </w:r>
      <w:r w:rsidRPr="00614657">
        <w:rPr>
          <w:rFonts w:ascii="Times New Roman" w:hAnsi="Times New Roman" w:cs="Times New Roman"/>
          <w:sz w:val="28"/>
          <w:szCs w:val="28"/>
          <w:u w:val="single"/>
          <w:lang w:val="kk-KZ"/>
        </w:rPr>
        <w:t xml:space="preserve"> </w:t>
      </w:r>
      <w:r w:rsidRPr="00614657">
        <w:rPr>
          <w:rFonts w:ascii="Times New Roman" w:hAnsi="Times New Roman" w:cs="Times New Roman"/>
          <w:sz w:val="28"/>
          <w:szCs w:val="28"/>
          <w:lang w:val="kk-KZ"/>
        </w:rPr>
        <w:t>әдіс қазіргі уақытта МТМ аудиторияларында кеңінен қолданылады, ал қуатты динамиктер "дыбыстық портал"құрайды.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u w:val="single"/>
          <w:lang w:val="kk-KZ"/>
        </w:rPr>
        <w:t>Жабық насандарға арналған дыбыс мөлшері</w:t>
      </w:r>
      <w:r w:rsidRPr="00614657">
        <w:rPr>
          <w:rFonts w:ascii="Times New Roman" w:hAnsi="Times New Roman" w:cs="Times New Roman"/>
          <w:sz w:val="28"/>
          <w:szCs w:val="28"/>
          <w:lang w:val="kk-KZ"/>
        </w:rPr>
        <w:t xml:space="preserve"> мынадай формула бойынша есептеледі: </w:t>
      </w:r>
      <w:r w:rsidRPr="00614657">
        <w:rPr>
          <w:rFonts w:ascii="Times New Roman" w:hAnsi="Times New Roman" w:cs="Times New Roman"/>
          <w:sz w:val="28"/>
          <w:szCs w:val="28"/>
          <w:u w:val="single"/>
          <w:lang w:val="kk-KZ"/>
        </w:rPr>
        <w:t>10 Вт х м2</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Көлемі </w:t>
      </w:r>
      <w:r w:rsidRPr="00614657">
        <w:rPr>
          <w:rFonts w:ascii="Times New Roman" w:hAnsi="Times New Roman" w:cs="Times New Roman"/>
          <w:i/>
          <w:sz w:val="28"/>
          <w:szCs w:val="28"/>
          <w:lang w:val="kk-KZ"/>
        </w:rPr>
        <w:t>5 м-ден аспайтын</w:t>
      </w:r>
      <w:r w:rsidRPr="00614657">
        <w:rPr>
          <w:rFonts w:ascii="Times New Roman" w:hAnsi="Times New Roman" w:cs="Times New Roman"/>
          <w:sz w:val="28"/>
          <w:szCs w:val="28"/>
          <w:lang w:val="kk-KZ"/>
        </w:rPr>
        <w:t xml:space="preserve"> кішкентай көрініс үшін алдыңғы жиекке орналастырылған </w:t>
      </w:r>
      <w:r w:rsidRPr="00614657">
        <w:rPr>
          <w:rFonts w:ascii="Times New Roman" w:hAnsi="Times New Roman" w:cs="Times New Roman"/>
          <w:i/>
          <w:sz w:val="28"/>
          <w:szCs w:val="28"/>
          <w:lang w:val="kk-KZ"/>
        </w:rPr>
        <w:t>200 Вт екі монитордан</w:t>
      </w:r>
      <w:r w:rsidRPr="00614657">
        <w:rPr>
          <w:rFonts w:ascii="Times New Roman" w:hAnsi="Times New Roman" w:cs="Times New Roman"/>
          <w:sz w:val="28"/>
          <w:szCs w:val="28"/>
          <w:lang w:val="kk-KZ"/>
        </w:rPr>
        <w:t xml:space="preserve"> тұратын монитор желісі жеткілікті. Сахна өлшемдері неғұрлым үлкен болса, соғұрлым қуатты сахна мониторларын қолдану қажет. Сахна мониторларының стандартты қуаты-</w:t>
      </w:r>
      <w:r w:rsidRPr="00614657">
        <w:rPr>
          <w:rFonts w:ascii="Times New Roman" w:hAnsi="Times New Roman" w:cs="Times New Roman"/>
          <w:i/>
          <w:sz w:val="28"/>
          <w:szCs w:val="28"/>
          <w:lang w:val="kk-KZ"/>
        </w:rPr>
        <w:t>150-800 Ватт</w:t>
      </w:r>
      <w:r w:rsidRPr="00614657">
        <w:rPr>
          <w:rFonts w:ascii="Times New Roman" w:hAnsi="Times New Roman" w:cs="Times New Roman"/>
          <w:sz w:val="28"/>
          <w:szCs w:val="28"/>
          <w:lang w:val="kk-KZ"/>
        </w:rPr>
        <w:t xml:space="preserve">. Ірі алаңдарда (2000 орын) әрқайсысында екі монитордан кемінде </w:t>
      </w:r>
      <w:r w:rsidRPr="00614657">
        <w:rPr>
          <w:rFonts w:ascii="Times New Roman" w:hAnsi="Times New Roman" w:cs="Times New Roman"/>
          <w:i/>
          <w:sz w:val="28"/>
          <w:szCs w:val="28"/>
          <w:lang w:val="kk-KZ"/>
        </w:rPr>
        <w:t>3 монитор желісі пайдаланылады</w:t>
      </w:r>
      <w:r w:rsidRPr="00614657">
        <w:rPr>
          <w:rFonts w:ascii="Times New Roman" w:hAnsi="Times New Roman" w:cs="Times New Roman"/>
          <w:sz w:val="28"/>
          <w:szCs w:val="28"/>
          <w:lang w:val="kk-KZ"/>
        </w:rPr>
        <w:t xml:space="preserve">.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Электроакустикалық дыбыстық жабдықты сатып алу кезінде </w:t>
      </w:r>
      <w:r w:rsidRPr="00614657">
        <w:rPr>
          <w:rFonts w:ascii="Times New Roman" w:hAnsi="Times New Roman" w:cs="Times New Roman"/>
          <w:i/>
          <w:sz w:val="28"/>
          <w:szCs w:val="28"/>
          <w:lang w:val="kk-KZ"/>
        </w:rPr>
        <w:t xml:space="preserve">дара тәсіл </w:t>
      </w:r>
      <w:r w:rsidRPr="00614657">
        <w:rPr>
          <w:rFonts w:ascii="Times New Roman" w:hAnsi="Times New Roman" w:cs="Times New Roman"/>
          <w:sz w:val="28"/>
          <w:szCs w:val="28"/>
          <w:lang w:val="kk-KZ"/>
        </w:rPr>
        <w:t xml:space="preserve">қажет. Залдың көлемдік-жоспарлау шешімін, сондай-ақ дыбыс жұтқыштарды орналастыруды қарастырған маңызды. Осыларға сүйене отырып, жабдықты </w:t>
      </w:r>
      <w:r w:rsidRPr="00614657">
        <w:rPr>
          <w:rFonts w:ascii="Times New Roman" w:hAnsi="Times New Roman" w:cs="Times New Roman"/>
          <w:sz w:val="28"/>
          <w:szCs w:val="28"/>
          <w:lang w:val="kk-KZ"/>
        </w:rPr>
        <w:lastRenderedPageBreak/>
        <w:t>дұрыс таңдап, дыбыс-күшейту сипаттамалары жүзеге асырылады, микрофондардың орналасуы таңдалады.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Ашық алаңдардағы дыбыс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Ашық алаңдарға арналған дыбыс мөлшері мына формула бойынша есептеледі: </w:t>
      </w:r>
      <w:r w:rsidRPr="00614657">
        <w:rPr>
          <w:rFonts w:ascii="Times New Roman" w:hAnsi="Times New Roman" w:cs="Times New Roman"/>
          <w:i/>
          <w:sz w:val="28"/>
          <w:szCs w:val="28"/>
          <w:lang w:val="kk-KZ"/>
        </w:rPr>
        <w:t>10 Вт х м2, немесе қарапайым "30-40 Вт х 1 адам" формуласы</w:t>
      </w:r>
      <w:r w:rsidRPr="00614657">
        <w:rPr>
          <w:rFonts w:ascii="Times New Roman" w:hAnsi="Times New Roman" w:cs="Times New Roman"/>
          <w:sz w:val="28"/>
          <w:szCs w:val="28"/>
          <w:lang w:val="kk-KZ"/>
        </w:rPr>
        <w:t xml:space="preserve"> бойынша адамдардың саны бойынша (егер көшеде клубтық дыбыс қажет болса - дыбыс күшейткіш кешеннің қуаты одан да көп болуы тиіс). Осыған сүйене отырып, дыбыстық жабдықтар жиынтығын таңдау керек.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Егер open-air "Ескі достардың кездесуі" форматында өтіп, шақырылғандардың саны 100 адамды құраса, онда 6-8 КВт жетеді. Егер бұл үлкен оқиға болса, онда дыбыстық үлкен жинақ қажет. Сондай-ақ, шақырылған әртістердің «толықтауыш-райдерлері» туралы ұмытпаңыз, оларға қандай дыбыстық жабдықтар қажет екенін алдын-ала талқылауыңыз керек.</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Радиохабар және дыбыс жазу студиялары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Дыбыстық хабар тарату және дыбыс жазу студиясы-бұл қабырғалары мен төбесі абсорбенттер деп аталатын арнайы дыбыс сіңіргіш материалдармен және құрылымдармен жабылған арнайы жабдықталған бөлме.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Хабар тарату мен жазудың оңтайлы акустикалық жағдайларына сүйене отырып, тек музыка мен сөйлеу бағдарламалары үшін ғана емес, сонымен қатар әртүрлі стильдегі музыка үшін де бірнеше студиялар болуы керек. Шығармашылық тұрғыдан тартымды мұндай шешім экономикалық тұрғыдан тиімді емес екені түсінікті. Сондықтан студиялар, әдетте, екі түрге бөлінеді: Сөйлеу үшін және Музыка үшін. </w:t>
      </w:r>
      <w:r w:rsidRPr="00614657">
        <w:rPr>
          <w:rFonts w:ascii="Times New Roman" w:hAnsi="Times New Roman" w:cs="Times New Roman"/>
          <w:i/>
          <w:sz w:val="28"/>
          <w:szCs w:val="28"/>
          <w:lang w:val="kk-KZ"/>
        </w:rPr>
        <w:t>Сөйлеу студиялары</w:t>
      </w:r>
      <w:r w:rsidRPr="00614657">
        <w:rPr>
          <w:rFonts w:ascii="Times New Roman" w:hAnsi="Times New Roman" w:cs="Times New Roman"/>
          <w:sz w:val="28"/>
          <w:szCs w:val="28"/>
          <w:lang w:val="kk-KZ"/>
        </w:rPr>
        <w:t>, әдетте, акустиканы жедел (жазу барысында) өзгертуге арналған (экрандаушы қалқандар, қоршаулар, шымылдықтар және т.б., спектакльдің түрлі дыбыстық мизансценаларына ұқсату мүмкіндігі үшін құрылғылармен жабдықталады.)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Ад </w:t>
      </w:r>
      <w:r w:rsidRPr="00614657">
        <w:rPr>
          <w:rFonts w:ascii="Times New Roman" w:hAnsi="Times New Roman" w:cs="Times New Roman"/>
          <w:i/>
          <w:sz w:val="28"/>
          <w:szCs w:val="28"/>
          <w:lang w:val="kk-KZ"/>
        </w:rPr>
        <w:t>дыбыстық хабарлар</w:t>
      </w:r>
      <w:r w:rsidRPr="00614657">
        <w:rPr>
          <w:rFonts w:ascii="Times New Roman" w:hAnsi="Times New Roman" w:cs="Times New Roman"/>
          <w:sz w:val="28"/>
          <w:szCs w:val="28"/>
          <w:lang w:val="kk-KZ"/>
        </w:rPr>
        <w:t xml:space="preserve"> тарату және </w:t>
      </w:r>
      <w:r w:rsidRPr="00614657">
        <w:rPr>
          <w:rFonts w:ascii="Times New Roman" w:hAnsi="Times New Roman" w:cs="Times New Roman"/>
          <w:i/>
          <w:sz w:val="28"/>
          <w:szCs w:val="28"/>
          <w:lang w:val="kk-KZ"/>
        </w:rPr>
        <w:t>дыбыстық жазу студияларына</w:t>
      </w:r>
      <w:r w:rsidRPr="00614657">
        <w:rPr>
          <w:rFonts w:ascii="Times New Roman" w:hAnsi="Times New Roman" w:cs="Times New Roman"/>
          <w:sz w:val="28"/>
          <w:szCs w:val="28"/>
          <w:lang w:val="kk-KZ"/>
        </w:rPr>
        <w:t xml:space="preserve"> қосымша талаптар қойылады. Біріншіден, студияларда жақсы дыбыс оқшаулауыш болуы керек. Бұл студияға сырттан кіретін сыртқы шудан бағдарламаның берілуіне кедергі болмауы үшін қажет.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Студияда, әдетте, студияға іргелес аппараттық бөлмеге кіретін арнайы дыбыс өткізбейтін көру терезесінен басқа терезелер болмайды. Студиядағы жасанды жарық біркелкі болуы керек, яғни, мәтіндерді, ноталарды қатесіз оқу үшін қажетті. Студияларда белгіленген температура мен ылғалдылыққа таза ауа беретін желдету және ауа баптау жүйесі болуы керек, бұл орындаушылардың қалыпты жұмысы үшін, сонымен қатар бөлменің негізгі акустикалық қасиеттерін өзгеріссіз сақтау үшін аса маңызды.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Default="00614657"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Pr="00614657"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 xml:space="preserve"> 4. Мәдени- тынығу мекемесінің дыбыстық-техникалық кешені</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9"/>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МТМ дыбыс техникалық кешенінің құрылымы  </w:t>
      </w:r>
    </w:p>
    <w:p w:rsidR="00614657" w:rsidRPr="00614657" w:rsidRDefault="00614657" w:rsidP="00614657">
      <w:pPr>
        <w:pStyle w:val="ab"/>
        <w:numPr>
          <w:ilvl w:val="0"/>
          <w:numId w:val="9"/>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 тынығу қызметінде дыбысты күшейтудің заманауи жүйелері</w:t>
      </w:r>
    </w:p>
    <w:p w:rsidR="00614657" w:rsidRPr="00614657" w:rsidRDefault="00614657" w:rsidP="00614657">
      <w:pPr>
        <w:pStyle w:val="ab"/>
        <w:numPr>
          <w:ilvl w:val="0"/>
          <w:numId w:val="9"/>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дыбыстық-техникалық кешендердің негізгі функционалды элементтерді </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ind w:firstLine="360"/>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МТМ дыбыс техникалық кешені  зал мен фойені дыбыстандыру жүйесінен, студиялар кешенінен және фонограммаларды монтаждаудың технологиялық жұмыс орындарынан тұрады.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Залдың және </w:t>
      </w:r>
      <w:r w:rsidRPr="00614657">
        <w:rPr>
          <w:rFonts w:ascii="Times New Roman" w:hAnsi="Times New Roman" w:cs="Times New Roman"/>
          <w:sz w:val="28"/>
          <w:szCs w:val="28"/>
          <w:u w:val="single"/>
          <w:lang w:val="kk-KZ"/>
        </w:rPr>
        <w:t>фойенің дыбыс шығару</w:t>
      </w:r>
      <w:r w:rsidRPr="00614657">
        <w:rPr>
          <w:rFonts w:ascii="Times New Roman" w:hAnsi="Times New Roman" w:cs="Times New Roman"/>
          <w:sz w:val="28"/>
          <w:szCs w:val="28"/>
          <w:lang w:val="kk-KZ"/>
        </w:rPr>
        <w:t xml:space="preserve"> жүйесі (сөйлеушінің, актерлердің, оркестрдің) дыбысталуы тыңдаушыларға салыстырмалы түрде үлкен аймағында қалыпты естуді қамтамасыз етеді, және де осы аймақта айтарлықтай шулы болса немесе «нысанның» акустикалық қасиеттері нашар болған жағдайларда </w:t>
      </w:r>
      <w:r w:rsidRPr="00614657">
        <w:rPr>
          <w:rFonts w:ascii="Times New Roman" w:hAnsi="Times New Roman" w:cs="Times New Roman"/>
          <w:sz w:val="28"/>
          <w:szCs w:val="28"/>
          <w:u w:val="single"/>
          <w:lang w:val="kk-KZ"/>
        </w:rPr>
        <w:t xml:space="preserve">қолданылатын </w:t>
      </w:r>
      <w:r w:rsidRPr="00614657">
        <w:rPr>
          <w:rFonts w:ascii="Times New Roman" w:hAnsi="Times New Roman" w:cs="Times New Roman"/>
          <w:i/>
          <w:sz w:val="28"/>
          <w:szCs w:val="28"/>
          <w:u w:val="single"/>
          <w:lang w:val="kk-KZ"/>
        </w:rPr>
        <w:t>күшейту жүйесі</w:t>
      </w:r>
      <w:r w:rsidRPr="00614657">
        <w:rPr>
          <w:rFonts w:ascii="Times New Roman" w:hAnsi="Times New Roman" w:cs="Times New Roman"/>
          <w:sz w:val="28"/>
          <w:szCs w:val="28"/>
          <w:u w:val="single"/>
          <w:lang w:val="kk-KZ"/>
        </w:rPr>
        <w:t xml:space="preserve"> болып</w:t>
      </w:r>
      <w:r w:rsidRPr="00614657">
        <w:rPr>
          <w:rFonts w:ascii="Times New Roman" w:hAnsi="Times New Roman" w:cs="Times New Roman"/>
          <w:sz w:val="28"/>
          <w:szCs w:val="28"/>
          <w:lang w:val="kk-KZ"/>
        </w:rPr>
        <w:t xml:space="preserve"> табылады.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Қалыпты акустикалық жағдайлары бар тұйық бөлмелерде дыбысты күшейту </w:t>
      </w:r>
      <w:r w:rsidRPr="00614657">
        <w:rPr>
          <w:rFonts w:ascii="Times New Roman" w:hAnsi="Times New Roman" w:cs="Times New Roman"/>
          <w:i/>
          <w:sz w:val="28"/>
          <w:szCs w:val="28"/>
          <w:lang w:val="kk-KZ"/>
        </w:rPr>
        <w:t>көлемі 2000 м3-ден</w:t>
      </w:r>
      <w:r w:rsidRPr="00614657">
        <w:rPr>
          <w:rFonts w:ascii="Times New Roman" w:hAnsi="Times New Roman" w:cs="Times New Roman"/>
          <w:sz w:val="28"/>
          <w:szCs w:val="28"/>
          <w:lang w:val="kk-KZ"/>
        </w:rPr>
        <w:t xml:space="preserve"> жоғары және тыңдаушыларға дейінгі ең алыс қашықтық 25 м-ден алыс болған кезде қажет. Қатты тұйық бөлмелерде, төбесі төмендеу болса, дауысы әлсіздеу сөйлеушіге, сондай-ақ дыбыс күшейту көлемі нашар бөлмелерге өте қажет. Алайда, дыбысты күшейтудің заманауи жүйелері дыбысты тікелей күшейтумен қатар, дыбыстың жалпы сапасын жақсарту және орындаушылардың шығармашылық мүмкіндіктерін кеңейту үшін бірқатар қосымша мүмкіндіктер ұсынады: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дәлдік- реттеуіштік мүмкіндік</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өткізілетін іс-шараның түріне байланысты</w:t>
      </w:r>
      <w:r w:rsidRPr="00614657">
        <w:rPr>
          <w:rFonts w:ascii="Times New Roman" w:hAnsi="Times New Roman" w:cs="Times New Roman"/>
          <w:sz w:val="28"/>
          <w:szCs w:val="28"/>
          <w:lang w:val="kk-KZ"/>
        </w:rPr>
        <w:t xml:space="preserve"> белгіленген өлшемдермен және сәулеттік безендірумен бар үй-жайлардың акустикалық параметрлеріне сәйкес өзгерту мүмкіндігі;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сөйлеу, ән айту және аспаптық</w:t>
      </w:r>
      <w:r w:rsidRPr="00614657">
        <w:rPr>
          <w:rFonts w:ascii="Times New Roman" w:hAnsi="Times New Roman" w:cs="Times New Roman"/>
          <w:sz w:val="28"/>
          <w:szCs w:val="28"/>
          <w:lang w:val="kk-KZ"/>
        </w:rPr>
        <w:t xml:space="preserve"> музыка дыбыстарының арақатынасын өзгерту және оңтайландыру;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сөз сөйлеушінің  анықтығын қамтамасыз ету;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сүзгілер мен арнайы құрылғылардың көмегімен сөйлеу және музыкалық сигналдарды әртүрлі өңдеуді жүзеге асыру;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арнайы электронды құрылғылардың көмегімен әртүрлі дыбыстар мен шуды қалыпты ұстау;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сахна алаңын толық көлемде пайдалану мүмкіндігі;</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зал мен сахна арасындағы шекара</w:t>
      </w:r>
      <w:r w:rsidRPr="00614657">
        <w:rPr>
          <w:rFonts w:ascii="Times New Roman" w:hAnsi="Times New Roman" w:cs="Times New Roman"/>
          <w:sz w:val="28"/>
          <w:szCs w:val="28"/>
          <w:lang w:val="kk-KZ"/>
        </w:rPr>
        <w:t xml:space="preserve">ны </w:t>
      </w:r>
      <w:r w:rsidRPr="00614657">
        <w:rPr>
          <w:rFonts w:ascii="Times New Roman" w:hAnsi="Times New Roman" w:cs="Times New Roman"/>
          <w:sz w:val="28"/>
          <w:szCs w:val="28"/>
        </w:rPr>
        <w:t xml:space="preserve"> </w:t>
      </w:r>
      <w:r w:rsidRPr="00614657">
        <w:rPr>
          <w:rFonts w:ascii="Times New Roman" w:hAnsi="Times New Roman" w:cs="Times New Roman"/>
          <w:sz w:val="28"/>
          <w:szCs w:val="28"/>
          <w:lang w:val="kk-KZ"/>
        </w:rPr>
        <w:t>жақындату</w:t>
      </w:r>
      <w:r w:rsidRPr="00614657">
        <w:rPr>
          <w:rFonts w:ascii="Times New Roman" w:hAnsi="Times New Roman" w:cs="Times New Roman"/>
          <w:sz w:val="28"/>
          <w:szCs w:val="28"/>
        </w:rPr>
        <w:t>;</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кеңістіктік эффектілерді жасау, мысалы, сахнадан тыс қозғалатын сигнал көздері;</w:t>
      </w:r>
    </w:p>
    <w:p w:rsidR="00614657" w:rsidRPr="00614657" w:rsidRDefault="00614657" w:rsidP="00614657">
      <w:pPr>
        <w:spacing w:after="0" w:line="240" w:lineRule="auto"/>
        <w:jc w:val="both"/>
        <w:rPr>
          <w:rFonts w:ascii="Times New Roman" w:hAnsi="Times New Roman" w:cs="Times New Roman"/>
          <w:sz w:val="28"/>
          <w:szCs w:val="28"/>
        </w:rPr>
      </w:pPr>
      <w:r w:rsidRPr="00614657">
        <w:rPr>
          <w:rFonts w:ascii="Times New Roman" w:hAnsi="Times New Roman" w:cs="Times New Roman"/>
          <w:sz w:val="28"/>
          <w:szCs w:val="28"/>
        </w:rPr>
        <w:t xml:space="preserve">-фонограммаларды жазу арқылы мәдени-ойын-сауық іс-шараларына дыбыстық шешімдерді алдын ала дайындау мүмкіндігі </w:t>
      </w:r>
      <w:r w:rsidRPr="00614657">
        <w:rPr>
          <w:rFonts w:ascii="Times New Roman" w:hAnsi="Times New Roman" w:cs="Times New Roman"/>
          <w:sz w:val="28"/>
          <w:szCs w:val="28"/>
          <w:lang w:val="kk-KZ"/>
        </w:rPr>
        <w:t>бар</w:t>
      </w:r>
      <w:r w:rsidRPr="00614657">
        <w:rPr>
          <w:rFonts w:ascii="Times New Roman" w:hAnsi="Times New Roman" w:cs="Times New Roman"/>
          <w:sz w:val="28"/>
          <w:szCs w:val="28"/>
        </w:rPr>
        <w:t>.</w:t>
      </w:r>
    </w:p>
    <w:p w:rsidR="00614657" w:rsidRPr="00614657" w:rsidRDefault="00614657" w:rsidP="00614657">
      <w:pPr>
        <w:spacing w:after="0" w:line="240" w:lineRule="auto"/>
        <w:jc w:val="both"/>
        <w:rPr>
          <w:rFonts w:ascii="Times New Roman" w:hAnsi="Times New Roman" w:cs="Times New Roman"/>
          <w:sz w:val="28"/>
          <w:szCs w:val="28"/>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rPr>
        <w:t xml:space="preserve">Барлық дыбыстық-техникалық кешендер, олардың мөлшеріне қарамастан, </w:t>
      </w:r>
      <w:r w:rsidRPr="00614657">
        <w:rPr>
          <w:rFonts w:ascii="Times New Roman" w:hAnsi="Times New Roman" w:cs="Times New Roman"/>
          <w:sz w:val="28"/>
          <w:szCs w:val="28"/>
          <w:lang w:val="kk-KZ"/>
        </w:rPr>
        <w:t>барлығы</w:t>
      </w:r>
      <w:r w:rsidRPr="00614657">
        <w:rPr>
          <w:rFonts w:ascii="Times New Roman" w:hAnsi="Times New Roman" w:cs="Times New Roman"/>
          <w:sz w:val="28"/>
          <w:szCs w:val="28"/>
        </w:rPr>
        <w:t xml:space="preserve"> </w:t>
      </w:r>
      <w:r w:rsidRPr="00614657">
        <w:rPr>
          <w:rFonts w:ascii="Times New Roman" w:hAnsi="Times New Roman" w:cs="Times New Roman"/>
          <w:sz w:val="28"/>
          <w:szCs w:val="28"/>
          <w:lang w:val="kk-KZ"/>
        </w:rPr>
        <w:t>ұқсас</w:t>
      </w:r>
      <w:r w:rsidRPr="00614657">
        <w:rPr>
          <w:rFonts w:ascii="Times New Roman" w:hAnsi="Times New Roman" w:cs="Times New Roman"/>
          <w:sz w:val="28"/>
          <w:szCs w:val="28"/>
        </w:rPr>
        <w:t xml:space="preserve"> негізгі функционалды элементтерді қамтиды</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1.</w:t>
      </w:r>
      <w:r w:rsidRPr="00614657">
        <w:rPr>
          <w:rFonts w:ascii="Times New Roman" w:hAnsi="Times New Roman" w:cs="Times New Roman"/>
          <w:sz w:val="28"/>
          <w:szCs w:val="28"/>
          <w:lang w:val="kk-KZ"/>
        </w:rPr>
        <w:tab/>
        <w:t xml:space="preserve">Микрофондар мен Микшер пультінің жеке кіріс арналарына қосылу кабельдері;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w:t>
      </w:r>
      <w:r w:rsidRPr="00614657">
        <w:rPr>
          <w:rFonts w:ascii="Times New Roman" w:hAnsi="Times New Roman" w:cs="Times New Roman"/>
          <w:sz w:val="28"/>
          <w:szCs w:val="28"/>
          <w:lang w:val="kk-KZ"/>
        </w:rPr>
        <w:tab/>
        <w:t>Микшерлік пульт;</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w:t>
      </w:r>
      <w:r w:rsidRPr="00614657">
        <w:rPr>
          <w:rFonts w:ascii="Times New Roman" w:hAnsi="Times New Roman" w:cs="Times New Roman"/>
          <w:sz w:val="28"/>
          <w:szCs w:val="28"/>
          <w:lang w:val="kk-KZ"/>
        </w:rPr>
        <w:tab/>
        <w:t>Микшер пультінің негізгі шығысынан (Мастер-шығу) аралас сигнал берілетін қуат күшейткіштері.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4.</w:t>
      </w:r>
      <w:r w:rsidRPr="00614657">
        <w:rPr>
          <w:rFonts w:ascii="Times New Roman" w:hAnsi="Times New Roman" w:cs="Times New Roman"/>
          <w:sz w:val="28"/>
          <w:szCs w:val="28"/>
          <w:lang w:val="kk-KZ"/>
        </w:rPr>
        <w:tab/>
        <w:t>Дыбыс шығаратын бөлмеде орналасқан және қуат күшейткіштерінің шығуларына қосылған динамиктер.</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Микрофон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Микрофон-акустикалық тербелістерді электр сигналына айналдыратын 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Микрофондардың ерекше қасиеттері: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 Конденсаторлық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Электр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Динамикалық микрофондар (катушкалар түрі және таспа түрі)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Көміртектес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Оптоакустикалық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Пьезоэлектрлік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Түрлері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Сахналық. Ол сымды немесе сымсыз болуы мүмкін, оны тіреуіш ұстағышқа ыңғайлы ұстап, бекітуге мүмкіндік беретін тұтқасы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 Репортерлік. Олар қолмен, бас немесе жасырын болуы мүмкін, ашық ауада қолдануға арналған модельдер ылғалдан, төмен немесе жоғары температурадан және қатты желден Қорықпайды.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 Студиялық. Олар әдетте ықшам мөлшерде болады және ілмектерге орнатылады, бірақ олар қолмен немесе баспен де болуы мүмкін. Үстелде көрінбейтін және әдетте диктордың алдына Орнатылатын жалпақ модельдер бар. Хабар тарату микрофондары арнайы тіреулерге орнатылады, олар бағытталған немесе айналмалы әрекетке ауыса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Әрекет принципі бойынша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Динамикалық. Мұнда дыбыстық толқындар кішкентай динамиктің көмегімен электрлік сигналдарға айналады. Оларды репортажда да, сахнада да қолдануға болады, температураға өте сезімтал емес, жоғары сенімділікке ие, бірақ дыбыс сапасы конденсатор модельдеріне қарағанда нашар.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Конденсатолық.  Дыбысты электр сигналына түрлендіру конденсатордың көмегімен жүреді. Олар қосымша тамақтануды қажет 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Көміртектес. Мұнда көмір ұнтағы қолданылады, ол жұмыс кезінде оның кедергісін өзгертеді. Олардың сипаттамалары төмен болғандықтан, қазір олар іс жүзінде қол жетімді емес.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Оптоакустикалық. Кейде оларды лазер деп те атайды, өйткені ауа тербелістерін тіркеу үшін жарық қолданылады. Бұл құрылғылар тар бағытта қолданылады, мысалы, сейсмографтарда, қашықтық датчиктерінде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Пьезоэлектрлік. Олар пьезоэлектрлік эффект негізінде жұмыс істейді. Жұмыс элементі-өсірілген кристалдардың тақталары. Бұл микрофондардың </w:t>
      </w:r>
      <w:r w:rsidRPr="00614657">
        <w:rPr>
          <w:rFonts w:ascii="Times New Roman" w:hAnsi="Times New Roman" w:cs="Times New Roman"/>
          <w:sz w:val="28"/>
          <w:szCs w:val="28"/>
          <w:lang w:val="kk-KZ"/>
        </w:rPr>
        <w:lastRenderedPageBreak/>
        <w:t>сипаттамалары конденсатор мен динамикалыққа қарағанда нашар, сондықтан олар сирек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Кеңістіктіктер түрлері: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Айналмалы. Дыбыс көзі қай жерде болмасын, бұл жағдайда әдіс барлық дыбыстарды ғарышта жақсы ұстайды, тіпті көзі қозғалса да.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Кардиоидты. Құрылғының әрекеті бағытталған, ал бір жарты шарда ол барлық дыбыстарды жақсы ұстайды, ал екіншісінде ол іс жүзінде оларды байқамайды.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Суперкардиоидты. Сезімталдық өрісі ұзартылған пішінге ие болады, сондықтан микрофон шуды және басқа дыбыс көздерін елемей, белгілі бір көзден дыбысты қабылдайды.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Гиперкардиоидты. Дыбысты алыс орналасқан көздерден қабылдай алады, бірақ микрофон диафрагмасы дыбыс көзінің осіне 90 градус бұрышта орналастырылған жағдайда ғана.</w:t>
      </w:r>
    </w:p>
    <w:p w:rsidR="00614657" w:rsidRPr="00614657" w:rsidRDefault="00614657" w:rsidP="00614657">
      <w:pPr>
        <w:spacing w:after="0" w:line="240" w:lineRule="auto"/>
        <w:jc w:val="both"/>
        <w:rPr>
          <w:rFonts w:ascii="Times New Roman" w:hAnsi="Times New Roman" w:cs="Times New Roman"/>
          <w:sz w:val="28"/>
          <w:szCs w:val="28"/>
          <w:u w:val="single"/>
          <w:lang w:val="kk-KZ"/>
        </w:rPr>
      </w:pPr>
      <w:r w:rsidRPr="00614657">
        <w:rPr>
          <w:rFonts w:ascii="Times New Roman" w:hAnsi="Times New Roman" w:cs="Times New Roman"/>
          <w:sz w:val="28"/>
          <w:szCs w:val="28"/>
          <w:u w:val="single"/>
          <w:lang w:val="kk-KZ"/>
        </w:rPr>
        <w:t>Құрылғының ерекшеліктері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Көміртектес микрофоны-ең көне және қарапайым құрылғы. Оның негізгі элементтері-мембрана және көмір ұнтағы. Дыбыстық тербелістер кезінде көмір ұнтағы оның кедергісін өзгертеді, Шығыс дыбыстық толқындардың тербелісін қайталайтын ауыспалы кернеуді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Динамикалық құрылғылар катушкалар немесе таспалар түрінде болуы мүмкін. Бірінші жағдайда мембрана, магнит және жылжымалы катушкалар бар. Екінші нұсқада мембрана жоқ, оның орнына жұқа металдан жасалған лента бар, дыбыс шыққан кезде ол магнит полюстері арасында дірілдей бастайды.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Конденсатор құрылғылары конденсатор тәрізді құрылымға ие: екі жалпақ электрод, біреуі жылжымалы, екіншісі жоқ, олардың арасында диэлектрик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Құрылғының түріне қарамастан, барлығында корпус, жел қорғанысы, қосылуға арналған сым бар, ал сымсыз опцияларда кіріктірілген батарея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Әрекет ету принципі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Ең көп тарағаны-динамикалық микрофон, оның жоғары әмбебаптығы, сенімділігі және қол жетімді бағада болады. Оның жұмыс принципі қарапайым динамиктің жұмысына ұқсас. Диафрагма тұрақты магнит арқылы пайда болатын магнит өрісінде орналасқан өткізгіш катушкаға қосылады.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 диафрагмаға әсер етеді, нәтижесінде катушка қозғала бастайды. Магнит өрісінде тербелмелі қозғалыс пайда болады, бұл электр тогының пайда болуына әкеледі. Дыбыс күшінен диафрагма күшті немесе әлсіз қозғалады, ал дыбыстық толқындар электр сигналдарына айналады.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Конденсаторларда дыбыстық тербелістер кезінде пластиналардың бірінің қозғалысы пайда болады, ал конденсатордың сыйымдылығы өзгереді. Оның жұмысы үшін күшейткіштен немесе батареядан болуы мүмкін қуат қажет.</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Қолдану саласы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lastRenderedPageBreak/>
        <w:t>Микрофон түріне байланысты олар келесі салаларда қолданылады: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Әртүрлі өлшеу техникасының жұмысы үшін.</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Концерттерде және басқа да қойылымдарда.</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Дыбыс жазу студияларында, музыкалық аспаптарды немесе вокалды жазу үшін.</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Компьютер арқылы сөйлесу үшін, мысалы, Skype.</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Ұялы телефондарда, бейнекамераларда, диктофондарда және басқа техникада.</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Құлаққап пен микрофон бір аксессуардың құрамына кіретін гарнитурада.</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Микрофонды қалай таңдауға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Таңдау кезінде сізге назар аудару керек:</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Қуаттау. Ол кабель арқылы немесе батареядан болуы мүмкін, осы және басқа қуат әдісінде жұмыс істей алатын құрылғылар бар.</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Сезімталдық. Бұл сипаттама құрылғы қандай минималды дыбысты қабылдай алатындығын көрсетеді. Децибелдегі көрсеткіш неғұрлым төмен болса, құрылғы соғұрлым сезімтал болады, егер өлшеу мВ/Па-да болса, соғұрлым жоғары болса, сезімталдық соғұрлым жақсы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Дыбыс қысымының деңгейі. Әдетте бұл сипаттама 100-130 Дб аралығында болады, ол техника қабылдай алатын ең үлкен көлемді сипаттайды.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Жиілік — белгілі бір құрылғыны құра алатын дыбыс диапазоны, мысалы, дауыс үшін 80-15000 Гц, ал барабан сияқты музыкалық аспапты жазу үшін-30-15000 Гц.</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Сигнал / шу. Бұл параметр неғұрлым үлкен болса, құрылғы дыбысты бұрмалайды. Орташа мәні 64-66 Дб, ал кәсіби техникада 72 және одан да көп децибел бар.</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Кедергі немесе номиналды кедергі. Бұл сипаттама белгілі бір жабдыққа қосылу мүмкіндігін сипаттайды. Бұл параметр кәсіби технология үшін маңызды және компьютерде, ноутбукта немесе телефонда қолданылатындар көрсетілмеуі мүмкін.</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Сымсыз үшін ауқымы, және сымды техника үшін кабель ұзындығы. Бұл сипаттама микрофонмен қаншалықты еркін қозғалуға болатындығын көрсетеді. Кабельдің ауқымы неғұрлым ұзақ болса, соғұрлым осы құрылғымен жүре аласыз.</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Қосылу түрі. Бірнеше интерфейстер бар: XLR, mini-XLR, mini-Jack, Jack, TA4F, USB, Lighting/30-pin. Микрофон сіз оны қосуды жоспарлаған құрылғымен үйлесімді екеніне көз жеткізуіңіз керек.</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Корпус материалы. Пластикалық корпус жеңіл және арзан, бірақ аз берік. Металл корпус жоғары беріктікке ие, сонымен қатар үлкен салмаққа ие, сонымен қатар оның құны жоғары.</w:t>
      </w:r>
    </w:p>
    <w:p w:rsidR="00614657" w:rsidRPr="00614657" w:rsidRDefault="00614657" w:rsidP="00614657">
      <w:pPr>
        <w:spacing w:after="0" w:line="240" w:lineRule="auto"/>
        <w:jc w:val="both"/>
        <w:rPr>
          <w:rFonts w:ascii="Times New Roman" w:hAnsi="Times New Roman" w:cs="Times New Roman"/>
          <w:i/>
          <w:sz w:val="28"/>
          <w:szCs w:val="28"/>
          <w:u w:val="single"/>
          <w:lang w:val="kk-KZ"/>
        </w:rPr>
      </w:pPr>
      <w:r w:rsidRPr="00614657">
        <w:rPr>
          <w:rFonts w:ascii="Times New Roman" w:hAnsi="Times New Roman" w:cs="Times New Roman"/>
          <w:i/>
          <w:sz w:val="28"/>
          <w:szCs w:val="28"/>
          <w:u w:val="single"/>
          <w:lang w:val="kk-KZ"/>
        </w:rPr>
        <w:t>Артықшылықтары мен кемшіліктері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Динамикалық құрылғылардың артықшылықтары: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lastRenderedPageBreak/>
        <w:t>* Үлкен жүктемелерге төтеп бере алады, сондықтан микрофонның зақымдану қаупі аз болған кезде қатты дыбысты шығару үшін қолданылады.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Берік және сенімді дизайн, олар соққылардан Қорықпайды.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Жан-жақты, үйде, сахнада немесе көшеде қолдануға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Төмен сезімталдық, сондықтан олар сыртқы шу мен кедергіні сезбейді.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Кері байланысқа төмен сезімталдық.</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Кемшіліктердің арасында атап өту керек:</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Дыбыстың тазалығы мен мөлдірлігі конденсатор құрылғыларына қарағанда нашар.</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Шағын жиілік диапазоны.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Дауыс тембрін дәл жеткізе алмайды.</w:t>
      </w:r>
    </w:p>
    <w:p w:rsidR="00614657" w:rsidRPr="00614657" w:rsidRDefault="00614657" w:rsidP="00614657">
      <w:pPr>
        <w:spacing w:after="0" w:line="240" w:lineRule="auto"/>
        <w:jc w:val="both"/>
        <w:rPr>
          <w:rFonts w:ascii="Times New Roman" w:hAnsi="Times New Roman" w:cs="Times New Roman"/>
          <w:i/>
          <w:sz w:val="28"/>
          <w:szCs w:val="28"/>
          <w:u w:val="single"/>
          <w:lang w:val="kk-KZ"/>
        </w:rPr>
      </w:pPr>
      <w:r w:rsidRPr="00614657">
        <w:rPr>
          <w:rFonts w:ascii="Times New Roman" w:hAnsi="Times New Roman" w:cs="Times New Roman"/>
          <w:i/>
          <w:sz w:val="28"/>
          <w:szCs w:val="28"/>
          <w:u w:val="single"/>
          <w:lang w:val="kk-KZ"/>
        </w:rPr>
        <w:t>Конденсатор микрофондарының артықшылықтары: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Кең жиілік диапазоны.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Миниатюралық құрылғылар жасауға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Жоғары сапалы дыбыс.</w:t>
      </w:r>
    </w:p>
    <w:p w:rsidR="00614657" w:rsidRPr="00614657" w:rsidRDefault="00614657" w:rsidP="00614657">
      <w:pPr>
        <w:spacing w:after="0" w:line="240" w:lineRule="auto"/>
        <w:jc w:val="both"/>
        <w:rPr>
          <w:rFonts w:ascii="Times New Roman" w:hAnsi="Times New Roman" w:cs="Times New Roman"/>
          <w:i/>
          <w:sz w:val="28"/>
          <w:szCs w:val="28"/>
          <w:u w:val="single"/>
          <w:lang w:val="kk-KZ"/>
        </w:rPr>
      </w:pPr>
      <w:r w:rsidRPr="00614657">
        <w:rPr>
          <w:rFonts w:ascii="Times New Roman" w:hAnsi="Times New Roman" w:cs="Times New Roman"/>
          <w:i/>
          <w:sz w:val="28"/>
          <w:szCs w:val="28"/>
          <w:u w:val="single"/>
          <w:lang w:val="kk-KZ"/>
        </w:rPr>
        <w:t>Олардың кемшіліктері: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Қосымша қуат беру керек, әдетте бұл 48 В, сондықтан құрылғыны студиядан тыс жерде қосу әрдайым мүмкін емес.</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Соққылардан қорқады, содан кейін олар жұмысын тоқтата алады.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Температура мен жоғары ылғалдылықтың өзгеруінен қорқады.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Дұрыс микрофонды таңдау үшін әмбебап құрылғылар жоқ екенін түсіну керек, мұндай жабдықты тек нақты тапсырмалар үшін сатып алу керек. Жақсы және сапалы құрылғы қымбатқа түседі, сондықтан оны таңдауға дайын болу керек және ол қандай мақсатта қажет екенін нақты білу керек.</w:t>
      </w:r>
    </w:p>
    <w:p w:rsidR="00614657" w:rsidRPr="00614657" w:rsidRDefault="00614657" w:rsidP="00614657">
      <w:pPr>
        <w:spacing w:after="0" w:line="240" w:lineRule="auto"/>
        <w:jc w:val="both"/>
        <w:rPr>
          <w:rFonts w:ascii="Times New Roman" w:hAnsi="Times New Roman" w:cs="Times New Roman"/>
          <w:i/>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Динамикалық</w:t>
      </w:r>
      <w:r w:rsidRPr="00614657">
        <w:rPr>
          <w:rFonts w:ascii="Times New Roman" w:hAnsi="Times New Roman" w:cs="Times New Roman"/>
          <w:sz w:val="28"/>
          <w:szCs w:val="28"/>
          <w:lang w:val="kk-KZ"/>
        </w:rPr>
        <w:t xml:space="preserve"> микрофон салыстырмалы түрде қарапайым, үнемді және сенімді дизайнға ие. Ол микрофонды қолданудың барлық салаларында керемет дыбыс сапасын қамтамасыз ете алады. Кейбір нақты жағдайларда, ол өте қатты дыбыстар үшін пайдаланылуы мүмкін. Динамикалық микрофондар температура мен ылғалдылықтың өзгеруіне салыстырмалы түрде төзімді. Дыбысты күшейту үшін динамикалық микрофондар жиі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Конденсатор</w:t>
      </w:r>
      <w:r w:rsidRPr="00614657">
        <w:rPr>
          <w:rFonts w:ascii="Times New Roman" w:hAnsi="Times New Roman" w:cs="Times New Roman"/>
          <w:sz w:val="28"/>
          <w:szCs w:val="28"/>
          <w:lang w:val="kk-KZ"/>
        </w:rPr>
        <w:t xml:space="preserve"> микрофондарында екі шектеу факторы бар: біріншіден, электроника шуды күшейтеді; екіншіден, электроника өңдей алатын сигнал көлемінің шегі бар. Жоғары сапалы және қымбат модельдер шу деңгейі төмен және оларды кең динамикалық диапазонда қолдануға болады. Сондай-ақ, конденсаторлардың жұмысына температура мен ылғалдылықтың өзгеруі айтарлықтай әсер етуі мүмкін, бұл шу деңгейінің жоғарылауына немесе уақытша ақауларға әкелуі мүмкін. Конденсатор микрофондарының артықшылығы жоғары сезімталдық және жұмсақ, табиғи дыбыс деп санауға болады, әсіресе жоғары жиіліктерде.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sz w:val="28"/>
          <w:szCs w:val="28"/>
          <w:lang w:val="kk-KZ"/>
        </w:rPr>
        <w:t>жиілік диапазоны</w:t>
      </w:r>
      <w:r w:rsidRPr="00614657">
        <w:rPr>
          <w:rFonts w:ascii="Times New Roman" w:hAnsi="Times New Roman" w:cs="Times New Roman"/>
          <w:sz w:val="28"/>
          <w:szCs w:val="28"/>
          <w:lang w:val="kk-KZ"/>
        </w:rPr>
        <w:t xml:space="preserve">-герцте көрсетілген (екінші Сан көбінесе килогерцте). Яғни, 30 - 12000 Гц сандары бұл микрофон осы диапазондағы дыбыстарды қалыпты түрде жазатынын білдіреді, ал 30 Гц-тен төмен және 12000 Гц-тен </w:t>
      </w:r>
      <w:r w:rsidRPr="00614657">
        <w:rPr>
          <w:rFonts w:ascii="Times New Roman" w:hAnsi="Times New Roman" w:cs="Times New Roman"/>
          <w:sz w:val="28"/>
          <w:szCs w:val="28"/>
          <w:lang w:val="kk-KZ"/>
        </w:rPr>
        <w:lastRenderedPageBreak/>
        <w:t>жоғары болса, ол естілмеуі мүмкін. Бағдарлау үшін - 30 Гц - бұл терең бас дыбысы, ал 20000 Гц-бұл шіңкілдеу. Адамның сөйлеуі-шамамен 1000 Гц жиілік.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sz w:val="28"/>
          <w:szCs w:val="28"/>
          <w:lang w:val="kk-KZ"/>
        </w:rPr>
        <w:t>микрофонның сезімталдығы</w:t>
      </w:r>
      <w:r w:rsidRPr="00614657">
        <w:rPr>
          <w:rFonts w:ascii="Times New Roman" w:hAnsi="Times New Roman" w:cs="Times New Roman"/>
          <w:sz w:val="28"/>
          <w:szCs w:val="28"/>
          <w:lang w:val="kk-KZ"/>
        </w:rPr>
        <w:t xml:space="preserve">-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Сезімталдығы бойынша микрофонды таңдау кезінде мыналарды ескеру қажет:</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аз сезімтал микрофон үшін қолданушы мен микрофон арасындағы қашықтықты азайтуды қажет 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неғұрлым сезімтал микрофон пайдалы дыбыспен және әртүрлі сыртқы шуды қабылдайды;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микрофонның сезімталдығы неғұрлым жоғары болса, соғұрлым ол динамикалық диапазонды бере алады.</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t xml:space="preserve">- бағыттылық сипаттамасы бойынша-бағытталмаған, </w:t>
      </w:r>
      <w:r w:rsidRPr="00614657">
        <w:rPr>
          <w:rFonts w:ascii="Times New Roman" w:hAnsi="Times New Roman" w:cs="Times New Roman"/>
          <w:b/>
          <w:sz w:val="28"/>
          <w:szCs w:val="28"/>
          <w:lang w:val="kk-KZ"/>
        </w:rPr>
        <w:t>екі жаққа бағытталған, бір жаққа бағытталған, үш жаққа бағытталған түрлері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Бағытталмаған микрофондар</w:t>
      </w:r>
      <w:r w:rsidRPr="00614657">
        <w:rPr>
          <w:rFonts w:ascii="Times New Roman" w:hAnsi="Times New Roman" w:cs="Times New Roman"/>
          <w:sz w:val="28"/>
          <w:szCs w:val="28"/>
          <w:lang w:val="kk-KZ"/>
        </w:rPr>
        <w:t>-сезімталдық дыбыстық толқынның түсу бұрышына әсері жоқ. Бағытталмаған микрофондардың артықшылығы-құрылымның қарапайымдылығы және уақыт өте келе тұрақты-төзімді келеді.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Екі жақты бағыттағы микрофондар</w:t>
      </w:r>
      <w:r w:rsidRPr="00614657">
        <w:rPr>
          <w:rFonts w:ascii="Times New Roman" w:hAnsi="Times New Roman" w:cs="Times New Roman"/>
          <w:sz w:val="28"/>
          <w:szCs w:val="28"/>
          <w:lang w:val="kk-KZ"/>
        </w:rPr>
        <w:t>-дыбыс өрісі диафрагманың екі жағына әсер етеді. Бағыттың сипаттамасы сегіз фигураның түріне ие. Екі жақты микрофондар ыңғайлы, мысалы, бір-біріне қарама-қарсы отырған екі сұхбаттасушының әңгімесін жазу үшін.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Бір жақты бағыттағы микрофондар</w:t>
      </w:r>
      <w:r w:rsidRPr="00614657">
        <w:rPr>
          <w:rFonts w:ascii="Times New Roman" w:hAnsi="Times New Roman" w:cs="Times New Roman"/>
          <w:sz w:val="28"/>
          <w:szCs w:val="28"/>
          <w:lang w:val="kk-KZ"/>
        </w:rPr>
        <w:t xml:space="preserve"> - оларды кардиоид деп атайды. Бұл микрофондардың белгілі бір артықшылықтары бар: дыбыс көзі микрофонның бір жағында жеткілікті кең кеңістіктік бұрышта орналасқан, солайша микрофон одан тыс жерлерде таралатын дыбыстарды қабылдамайды.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w:t>
      </w:r>
      <w:r w:rsidRPr="00614657">
        <w:rPr>
          <w:rFonts w:ascii="Times New Roman" w:hAnsi="Times New Roman" w:cs="Times New Roman"/>
          <w:i/>
          <w:sz w:val="28"/>
          <w:szCs w:val="28"/>
          <w:lang w:val="kk-KZ"/>
        </w:rPr>
        <w:t>дәстүрлі сымды және радиомикрофондар</w:t>
      </w:r>
      <w:r w:rsidRPr="00614657">
        <w:rPr>
          <w:rFonts w:ascii="Times New Roman" w:hAnsi="Times New Roman" w:cs="Times New Roman"/>
          <w:sz w:val="28"/>
          <w:szCs w:val="28"/>
          <w:lang w:val="kk-KZ"/>
        </w:rPr>
        <w:t xml:space="preserve">.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Радиомикрофон-бұл бір корпуста микрофон басы мен таратқыштан жасалған "комбайн".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Сонымен қатар, микрофондар жоғарыда аталған принциптерді әртүрлі комбинацияларда біріктіреді, әртүрлі дизайн мен мақсатқа ие болуы мүмкін – қолмен, ілулі, ілулі, жұмыс үстелі, құралға бекітілген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Барлық дыбыс көздері мен жұмыс түрлеріне сәйкес келетін керемет микрофон әлі өкінішке қарай жоқ. </w:t>
      </w:r>
      <w:r w:rsidRPr="00614657">
        <w:rPr>
          <w:rFonts w:ascii="Times New Roman" w:hAnsi="Times New Roman" w:cs="Times New Roman"/>
          <w:i/>
          <w:sz w:val="28"/>
          <w:szCs w:val="28"/>
          <w:lang w:val="kk-KZ"/>
        </w:rPr>
        <w:t>Вокал үшін</w:t>
      </w:r>
      <w:r w:rsidRPr="00614657">
        <w:rPr>
          <w:rFonts w:ascii="Times New Roman" w:hAnsi="Times New Roman" w:cs="Times New Roman"/>
          <w:sz w:val="28"/>
          <w:szCs w:val="28"/>
          <w:lang w:val="kk-KZ"/>
        </w:rPr>
        <w:t xml:space="preserve">  60 Гц-тен 16-17 кГц-ке дейінгі жиілік сипаттамалары бар </w:t>
      </w:r>
      <w:r w:rsidRPr="00614657">
        <w:rPr>
          <w:rFonts w:ascii="Times New Roman" w:hAnsi="Times New Roman" w:cs="Times New Roman"/>
          <w:i/>
          <w:sz w:val="28"/>
          <w:szCs w:val="28"/>
          <w:lang w:val="kk-KZ"/>
        </w:rPr>
        <w:t xml:space="preserve">суперкардиоидты </w:t>
      </w:r>
      <w:r w:rsidRPr="00614657">
        <w:rPr>
          <w:rFonts w:ascii="Times New Roman" w:hAnsi="Times New Roman" w:cs="Times New Roman"/>
          <w:sz w:val="28"/>
          <w:szCs w:val="28"/>
          <w:lang w:val="kk-KZ"/>
        </w:rPr>
        <w:t>динамикалық микрофондар ұсынылады.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Default="00614657" w:rsidP="00614657">
      <w:pPr>
        <w:spacing w:after="0" w:line="240" w:lineRule="auto"/>
        <w:jc w:val="both"/>
        <w:rPr>
          <w:rFonts w:ascii="Times New Roman" w:hAnsi="Times New Roman" w:cs="Times New Roman"/>
          <w:i/>
          <w:sz w:val="28"/>
          <w:szCs w:val="28"/>
          <w:lang w:val="kk-KZ"/>
        </w:rPr>
      </w:pPr>
    </w:p>
    <w:p w:rsidR="00FB4C63" w:rsidRDefault="00FB4C63" w:rsidP="00614657">
      <w:pPr>
        <w:spacing w:after="0" w:line="240" w:lineRule="auto"/>
        <w:jc w:val="both"/>
        <w:rPr>
          <w:rFonts w:ascii="Times New Roman" w:hAnsi="Times New Roman" w:cs="Times New Roman"/>
          <w:i/>
          <w:sz w:val="28"/>
          <w:szCs w:val="28"/>
          <w:lang w:val="kk-KZ"/>
        </w:rPr>
      </w:pPr>
    </w:p>
    <w:p w:rsidR="00FB4C63" w:rsidRDefault="00FB4C63" w:rsidP="00614657">
      <w:pPr>
        <w:spacing w:after="0" w:line="240" w:lineRule="auto"/>
        <w:jc w:val="both"/>
        <w:rPr>
          <w:rFonts w:ascii="Times New Roman" w:hAnsi="Times New Roman" w:cs="Times New Roman"/>
          <w:i/>
          <w:sz w:val="28"/>
          <w:szCs w:val="28"/>
          <w:lang w:val="kk-KZ"/>
        </w:rPr>
      </w:pPr>
    </w:p>
    <w:p w:rsidR="00FB4C63" w:rsidRDefault="00FB4C63" w:rsidP="00614657">
      <w:pPr>
        <w:spacing w:after="0" w:line="240" w:lineRule="auto"/>
        <w:jc w:val="both"/>
        <w:rPr>
          <w:rFonts w:ascii="Times New Roman" w:hAnsi="Times New Roman" w:cs="Times New Roman"/>
          <w:i/>
          <w:sz w:val="28"/>
          <w:szCs w:val="28"/>
          <w:lang w:val="kk-KZ"/>
        </w:rPr>
      </w:pPr>
    </w:p>
    <w:p w:rsidR="00FB4C63" w:rsidRDefault="00FB4C63" w:rsidP="00614657">
      <w:pPr>
        <w:spacing w:after="0" w:line="240" w:lineRule="auto"/>
        <w:jc w:val="both"/>
        <w:rPr>
          <w:rFonts w:ascii="Times New Roman" w:hAnsi="Times New Roman" w:cs="Times New Roman"/>
          <w:i/>
          <w:sz w:val="28"/>
          <w:szCs w:val="28"/>
          <w:lang w:val="kk-KZ"/>
        </w:rPr>
      </w:pPr>
    </w:p>
    <w:p w:rsidR="00FB4C63" w:rsidRPr="00614657" w:rsidRDefault="00FB4C63" w:rsidP="00614657">
      <w:pPr>
        <w:spacing w:after="0" w:line="240" w:lineRule="auto"/>
        <w:jc w:val="both"/>
        <w:rPr>
          <w:rFonts w:ascii="Times New Roman" w:hAnsi="Times New Roman" w:cs="Times New Roman"/>
          <w:i/>
          <w:sz w:val="28"/>
          <w:szCs w:val="28"/>
          <w:lang w:val="kk-KZ"/>
        </w:rPr>
      </w:pP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lastRenderedPageBreak/>
        <w:t>5. Микшерлік пульт және дыбыс күшейткіштер</w:t>
      </w:r>
    </w:p>
    <w:p w:rsidR="00614657" w:rsidRPr="00614657" w:rsidRDefault="00614657" w:rsidP="00614657">
      <w:pPr>
        <w:spacing w:after="0" w:line="240" w:lineRule="auto"/>
        <w:jc w:val="both"/>
        <w:rPr>
          <w:rFonts w:ascii="Times New Roman" w:hAnsi="Times New Roman" w:cs="Times New Roman"/>
          <w:i/>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0"/>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Клубтық фонограммалар </w:t>
      </w:r>
    </w:p>
    <w:p w:rsidR="00614657" w:rsidRPr="00614657" w:rsidRDefault="00614657" w:rsidP="00614657">
      <w:pPr>
        <w:pStyle w:val="ab"/>
        <w:numPr>
          <w:ilvl w:val="0"/>
          <w:numId w:val="10"/>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 тынығу қызметінде фонограммалардың  қолданылуы</w:t>
      </w:r>
    </w:p>
    <w:p w:rsidR="00614657" w:rsidRPr="00614657" w:rsidRDefault="00614657" w:rsidP="00614657">
      <w:pPr>
        <w:pStyle w:val="ab"/>
        <w:numPr>
          <w:ilvl w:val="0"/>
          <w:numId w:val="10"/>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Музыкалық фонограммаларды сценарийлік-режиссерлік тәжірибеде қолдану</w:t>
      </w:r>
    </w:p>
    <w:p w:rsidR="00614657" w:rsidRPr="00614657" w:rsidRDefault="00614657" w:rsidP="00614657">
      <w:pPr>
        <w:pStyle w:val="ab"/>
        <w:numPr>
          <w:ilvl w:val="0"/>
          <w:numId w:val="10"/>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Шулы  фонограммалар</w:t>
      </w:r>
    </w:p>
    <w:p w:rsidR="00614657" w:rsidRPr="00614657" w:rsidRDefault="00614657" w:rsidP="00614657">
      <w:pPr>
        <w:spacing w:after="0" w:line="240" w:lineRule="auto"/>
        <w:jc w:val="both"/>
        <w:rPr>
          <w:rFonts w:ascii="Times New Roman" w:hAnsi="Times New Roman" w:cs="Times New Roman"/>
          <w:i/>
          <w:sz w:val="28"/>
          <w:szCs w:val="28"/>
          <w:lang w:val="kk-KZ"/>
        </w:rPr>
      </w:pP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Микшерлік пульт</w:t>
      </w:r>
      <w:r w:rsidRPr="00614657">
        <w:rPr>
          <w:rFonts w:ascii="Times New Roman" w:hAnsi="Times New Roman" w:cs="Times New Roman"/>
          <w:sz w:val="28"/>
          <w:szCs w:val="28"/>
          <w:lang w:val="kk-KZ"/>
        </w:rPr>
        <w:t xml:space="preserve">-бұл бірнеше желіден келіп түсетін сигналдарды жазуға немесе жинақтауға мүмкіндік беретін </w:t>
      </w:r>
      <w:r w:rsidRPr="00614657">
        <w:rPr>
          <w:rFonts w:ascii="Times New Roman" w:hAnsi="Times New Roman" w:cs="Times New Roman"/>
          <w:i/>
          <w:sz w:val="28"/>
          <w:szCs w:val="28"/>
          <w:lang w:val="kk-KZ"/>
        </w:rPr>
        <w:t>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Микшерлік пульт (Белсенді араластырғыш)</w:t>
      </w:r>
      <w:r w:rsidRPr="00614657">
        <w:rPr>
          <w:rFonts w:ascii="Times New Roman" w:hAnsi="Times New Roman" w:cs="Times New Roman"/>
          <w:sz w:val="28"/>
          <w:szCs w:val="28"/>
          <w:lang w:val="kk-KZ"/>
        </w:rPr>
        <w:t xml:space="preserve"> - бұл күшейткіші бар қашықтан басқару құралы. Микшер пульті келесі операцияларды орындайтын күрделі құрылғы болып табылады: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бағдарламалардың әртүрлі көздері-желілері бірнеше сигналдарды бір немесе бірнеше толассыз арналар бойынша жиынтық сигналдарды берумен араластыру;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әр арнадағы сигналдарды «сүзгілердің» көмегімен өңдеу;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эквализация (сигналдардың жиілік сипаттамаларын түзету; дыбыстар арасындағы қақтығыстарын жою)</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әлсіз сигналдарды әрбір арнада талап етілетін деңгейге дейін күшейту;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дыбыстық эффектілерді алу (реверберация, панорамалау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Қашықтан басқару құралдарында келесі негізгі құрылғылар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арналар мен жиынтық арнадағы дыбыс реттегіштері;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түзеткіштер әртүрлі жиілік сипаттамаларында қолданылады, мысалы, төмен тондарды, жоғары тондарды және т. б. күшейтеді немесе әлсіретеді;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сүзгілер-жалған сигналдар мен кедергілерді басуға қызмет етеді.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ревербераторлар-тікелей сигналға жасанды түрде реттелетін дыбыстық кідіріс сызықтары арқылы өтетін сигналды қосу арқылы дыбыс сапасын жақсартады (әсер - "жаңғырық"). Ревербератордың көмегімен әртүрлі дыбыстық әсерлер алынады.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эквалайзерлер-берілетін сигналдың жиілік сипаттамасын өзгерту және түзету үшін эквалайзерді пайдалану қызықты дыбыстық эффектілерді алуға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жиілік синтезаторы жаңа құрама жиіліктерді енгізуге, сонымен қатар музыкалық аспаптардың дыбыстарының жиілік диапазонын кеңейтуге және олардың тембрін қалыптастыруға мүмкіндік береді; бұл олардың табиғи дыбыстарының ауқымын кеңейтуге немесе тіпті жаңа аспаптардың дыбыстарын қалыптастыруға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панораматор-бір арнадағы сигналды максималды деңгейден нөлге дейін төмендету және бір уақытта нөлден басқа арнадағы сигналдың максималды деңгейіне дейін күшейту арқылы панорамалау әсерін алуға арналған құрылғы.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Дыбыс күшейткіштері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Дыбыс күшейткіші-адам еститін дыбыстық жиілік диапазонына сәйкес келетін электр тербелістерін күшейтуге арналған аспап.</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Дыбысты күшейту жүйелері бөлменің көлемі 2000 м3-ден асқанда және тыңдаушылардың қашықтығы 25 м-ден асқанда қолданылады, Дәріс залдары мен театрларда сөйлеуді күшейту үшін мұндай жүйелер қажет. Концерт залдарында солистерге оркестрдің сүйемелдеуімен көмектесу үшін электроакустика қажет.</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Қуат күшейткіштерінің негізгі параметрлері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Қуат. Бұл белгілі бір жағдайда қолданылған кезде қуат күшейткіштерінің дыбыс күшейту мүмкіндіктерін сипаттайтын параметрлердің бірі. Қуат күшейткішінің класы келесі класстарға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o А класы-төмен тиімділік (шамамен 30%), бұрмаланудың төмен деңгейі. Тиімділік дегеніміз, берілген энергияның бір бөлігі ғана дыбысты күшейтуге жұмсалады, қалғаны жылу түрінде шығарылады. Бұл режимде жағымды" жылы " дыбыс шығады.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o B класы-жоғары тиімділік (шамамен 70%), бірақ төмен дыбыс сапасы – "құрғақ" дыбыс.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o A,B класы-максималды сигналға жақын болған кезде ол В режимінде жұмыс істейді, ал аз сигналдармен – А режимінде ыңғайлы шешімге ие болады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жеткілікті жоғары тиімділік (шамамен 60%) және жақсы дыбыс сапасы, сондықтан көптеген күшейткіштер осы класста жұмыс істейді.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D класы-бұл өте жоғары тиімділік (шамамен 85%), ал коммутациялық қуат көзін пайдалану кезінде-жеңіл, соған сәйкес бұл мобильді қолдануда маңызды рөл атқара алады. Күшейткіштердің осы класының "кемшілігі" - жоғарғы жиілік диапазоны шектеулі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Концерттік Қуат күшейткішін таңдау.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Концерттік Қуат күшейткішін (бұдан әрі-күшейткіш) таңдауды бірге немесе акустикалық жүйелерді таңдағаннан кейін жасақтау қажет. Бұл жағдайда динамик жүйелерінің қуаты күшейткіштің қуатына қатысты біршама жоғары болуы керек (резерві болуы керек). Мысалы, 350 Вт динамикті таңдағанда, бір арнаға 300 Вт күшейткішті таңдау керек, сондай-ақ, қуат резерві бар күшейткішті таңдау керек. Бұл акустикалық жүйелердің қызмет ету мерзімін арттыру үшін қажет, өйткені өз мүмкіндіктерінің шегінде жұмыс істейтін төмен қуатты күшейткіш Акустикалық жүйелер үшін көптеген қиындықтар тудыруы мүмкін: күшейткіштің шамадан тыс жүктелуі акустикалық динамиктердің істен шығуына әкелуі мүмкін және тұрақты компоненттің пайда болуы және күшейткіштің шығуындағы жоғары қуаттың тербелістерінің пайда болуына әкеліп соғады.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 күшейткіш жинақғын таңдау оның тиімді орналасу жеріне және ол орындауы тиіс міндеттерге: сөйлеуде, концертте, дискотекада және де көпфункционалды пайдалануға негізделген. Дыбыс күшейткіш жиынтығын таңдауға бөлменің геометриясы мен акустикасы да әсер етеді, сондықтан </w:t>
      </w:r>
      <w:r w:rsidRPr="00614657">
        <w:rPr>
          <w:rFonts w:ascii="Times New Roman" w:hAnsi="Times New Roman" w:cs="Times New Roman"/>
          <w:sz w:val="28"/>
          <w:szCs w:val="28"/>
          <w:lang w:val="kk-KZ"/>
        </w:rPr>
        <w:lastRenderedPageBreak/>
        <w:t>дыбыс күшейткіш кешенді таңдау әр бөлме мен іс-шара форматы үшін жеке-жеке жиналады.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Сәулелі Акустикалық жүйелер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Сәулелі Акустикалық жүйелер-дыбыстарды шығаратын құрылғылар болып табылады. Мақсаты бойынша Акустикалық жүйелер порталдар мен мониторларға бөлінеді. Порталдар – негізгі Акустикалық жүйелер, дыбысты залға шығаруға арналған-тыңдаушылар үшін, ал </w:t>
      </w:r>
      <w:r w:rsidRPr="00614657">
        <w:rPr>
          <w:rFonts w:ascii="Times New Roman" w:hAnsi="Times New Roman" w:cs="Times New Roman"/>
          <w:i/>
          <w:sz w:val="28"/>
          <w:szCs w:val="28"/>
          <w:lang w:val="kk-KZ"/>
        </w:rPr>
        <w:t xml:space="preserve">мониторлар </w:t>
      </w:r>
      <w:r w:rsidRPr="00614657">
        <w:rPr>
          <w:rFonts w:ascii="Times New Roman" w:hAnsi="Times New Roman" w:cs="Times New Roman"/>
          <w:sz w:val="28"/>
          <w:szCs w:val="28"/>
          <w:lang w:val="kk-KZ"/>
        </w:rPr>
        <w:t xml:space="preserve">сахнадағы дыбысты бақылауға арналған – </w:t>
      </w:r>
      <w:r w:rsidRPr="00614657">
        <w:rPr>
          <w:rFonts w:ascii="Times New Roman" w:hAnsi="Times New Roman" w:cs="Times New Roman"/>
          <w:i/>
          <w:sz w:val="28"/>
          <w:szCs w:val="28"/>
          <w:lang w:val="kk-KZ"/>
        </w:rPr>
        <w:t>спикерле</w:t>
      </w:r>
      <w:r w:rsidRPr="00614657">
        <w:rPr>
          <w:rFonts w:ascii="Times New Roman" w:hAnsi="Times New Roman" w:cs="Times New Roman"/>
          <w:sz w:val="28"/>
          <w:szCs w:val="28"/>
          <w:lang w:val="kk-KZ"/>
        </w:rPr>
        <w:t>р үшін.</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Акустикалық жүйелердің жіктелуі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Пайдалану саласына сәйкес Акустикалық жүйелер тұрмыстық, студиялық, концерттік, аспаптық және т.б. кеңістіктегі позицияға сәйкес бөлінеді. Акустикалық жүйелерге: еден, қабырға, төбе әсері көп. Сонымен қатар, динамиктер қуат, «қарсылық», корпус пішіні және т. б. бойынша өзгеруі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Жұмыс жиілігінің диапазоны бойынша динамиктер К</w:t>
      </w:r>
      <w:r w:rsidRPr="00614657">
        <w:rPr>
          <w:rFonts w:ascii="Times New Roman" w:hAnsi="Times New Roman" w:cs="Times New Roman"/>
          <w:i/>
          <w:sz w:val="28"/>
          <w:szCs w:val="28"/>
          <w:lang w:val="kk-KZ"/>
        </w:rPr>
        <w:t>ең жолақты динамиктер</w:t>
      </w:r>
      <w:r w:rsidRPr="00614657">
        <w:rPr>
          <w:rFonts w:ascii="Times New Roman" w:hAnsi="Times New Roman" w:cs="Times New Roman"/>
          <w:sz w:val="28"/>
          <w:szCs w:val="28"/>
          <w:lang w:val="kk-KZ"/>
        </w:rPr>
        <w:t xml:space="preserve"> мен </w:t>
      </w:r>
      <w:r w:rsidRPr="00614657">
        <w:rPr>
          <w:rFonts w:ascii="Times New Roman" w:hAnsi="Times New Roman" w:cs="Times New Roman"/>
          <w:i/>
          <w:sz w:val="28"/>
          <w:szCs w:val="28"/>
          <w:lang w:val="kk-KZ"/>
        </w:rPr>
        <w:t>Сабвуферлер</w:t>
      </w:r>
      <w:r w:rsidRPr="00614657">
        <w:rPr>
          <w:rFonts w:ascii="Times New Roman" w:hAnsi="Times New Roman" w:cs="Times New Roman"/>
          <w:sz w:val="28"/>
          <w:szCs w:val="28"/>
          <w:lang w:val="kk-KZ"/>
        </w:rPr>
        <w:t xml:space="preserve">ге бөлінеді.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Кең жолақты динамиктер 40-60 Гц – тен 20 кГц – ке дейінгі жиіліктерді көбейту үшін қолданылады, ал сабвуферлер тек 30-дан 70-ке дейінгі төмен жиілікті диапазонды  ойнату үшін қолданылады. 500 Гц.</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Қайталанатын жиіліктер диапазоны. Адамның есту мүшелері дыбысты 20-дан 20000 Гц-ке дейін қабылдайтыны белгілі. Алайда, дыбыстық сигнал күрделі пішінге ие, яғни оның құрамында әртүрлі жиіліктері бар, соның ішінде естілетін диапазоннан тыс компоненттер бар. Сондықтан, күшейткіштер мен динамиктерді әзірлеушілер ең дәл тарату үшін 20000 Гц-тен асатын жиілік диапазонына жетуге тырысады. Акустикалық жүйе бүкіл дыбыстық диапазонды ойната алуы керек (20-20000 Гц).</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Төмен және жоғары жиіліктерді ойнатудың өзіндік ерекшеліктері болғандықтан, кең жолақты сигналды сапалы және тиімді ойнату үшін 2 немесе 3 жолақты динамиктер қолданылады.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Кең жолақты Акустикалық жүйелер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Акустикалық жүйелерде 1-5аралығы жолатар болады. </w:t>
      </w:r>
      <w:r w:rsidRPr="00614657">
        <w:rPr>
          <w:rFonts w:ascii="Times New Roman" w:hAnsi="Times New Roman" w:cs="Times New Roman"/>
          <w:i/>
          <w:sz w:val="28"/>
          <w:szCs w:val="28"/>
          <w:lang w:val="kk-KZ"/>
        </w:rPr>
        <w:t>Жолақ-</w:t>
      </w:r>
      <w:r w:rsidRPr="00614657">
        <w:rPr>
          <w:rFonts w:ascii="Times New Roman" w:hAnsi="Times New Roman" w:cs="Times New Roman"/>
          <w:sz w:val="28"/>
          <w:szCs w:val="28"/>
          <w:lang w:val="kk-KZ"/>
        </w:rPr>
        <w:t xml:space="preserve">бұл қайталанатын дыбыстардың қосалқы диапазоны. Ең көп тарағандары-екі жолақты және үш жолақты. Екі жолақты жүйелер - бұл бір динамик арқылы төменгі және орта жиіліктегі дыбыстар, ал екіншісі арқылы жоғары жиілікті дыбыстар шығарылатын құрылғы. Үш жолақты жүйелерде төмен жиілікті, орташа жиілікті және жоғары жиілікті дыбыстар жеке динамиктер арқылы шығарылады. Үш немесе бес жолақты жүйелерді сатып алған дұрыс. Олар дыбыстың жоғары сапасын қамтамасыз етеді. Екі жолақты акустикалық жүйеде мыналар қолданылады: бір динамик - буфер – төменгі жиіліктерді ойнату үшін, ал жоғары жиілікті ойнату үшін бір динамик - драйвер немесе твитер-динамик ойнату үшін. Динамиктер өздерінің жиілік диапазонын ойнатуы үшін акустикалық жүйелерде әр динамик үшін қажетті жиілік диапазонын беретін </w:t>
      </w:r>
      <w:r w:rsidRPr="00614657">
        <w:rPr>
          <w:rFonts w:ascii="Times New Roman" w:hAnsi="Times New Roman" w:cs="Times New Roman"/>
          <w:i/>
          <w:sz w:val="28"/>
          <w:szCs w:val="28"/>
          <w:lang w:val="kk-KZ"/>
        </w:rPr>
        <w:t>кроссоверлер</w:t>
      </w:r>
      <w:r w:rsidRPr="00614657">
        <w:rPr>
          <w:rFonts w:ascii="Times New Roman" w:hAnsi="Times New Roman" w:cs="Times New Roman"/>
          <w:sz w:val="28"/>
          <w:szCs w:val="28"/>
          <w:lang w:val="kk-KZ"/>
        </w:rPr>
        <w:t xml:space="preserve"> қолданылады.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Сабвуфер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Сабвуфер-бір немесе бірнеше төмен жиілікті динамиктерден тұратын акустикалық жүйе. Олар қуатты төмен жиілікті сигналды алу қажет болған кезде қолданылады, мысалы, дискотека: қуаттың шамамен 80%  қолданады. Диапазоны 300-500 Гц-ке дейін шоғырланғандықтан, осы диапазондағы сигналды күшейту үшін белсенді немесе пассивті сабвуферді қолданған тиімді, ал қалған бөлігі (300-500 Гц-тен 20 кГц-ке дейін) К</w:t>
      </w:r>
      <w:r w:rsidRPr="00614657">
        <w:rPr>
          <w:rFonts w:ascii="Times New Roman" w:hAnsi="Times New Roman" w:cs="Times New Roman"/>
          <w:i/>
          <w:sz w:val="28"/>
          <w:szCs w:val="28"/>
          <w:lang w:val="kk-KZ"/>
        </w:rPr>
        <w:t>ең жолақты</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жүйемен</w:t>
      </w:r>
      <w:r w:rsidRPr="00614657">
        <w:rPr>
          <w:rFonts w:ascii="Times New Roman" w:hAnsi="Times New Roman" w:cs="Times New Roman"/>
          <w:sz w:val="28"/>
          <w:szCs w:val="28"/>
          <w:lang w:val="kk-KZ"/>
        </w:rPr>
        <w:t xml:space="preserve"> күшейтіледі</w:t>
      </w:r>
      <w:r w:rsidRPr="00614657">
        <w:rPr>
          <w:rFonts w:ascii="Times New Roman" w:hAnsi="Times New Roman" w:cs="Times New Roman"/>
          <w:i/>
          <w:sz w:val="28"/>
          <w:szCs w:val="28"/>
          <w:lang w:val="kk-KZ"/>
        </w:rPr>
        <w:t>, Сабвуфердің</w:t>
      </w:r>
      <w:r w:rsidRPr="00614657">
        <w:rPr>
          <w:rFonts w:ascii="Times New Roman" w:hAnsi="Times New Roman" w:cs="Times New Roman"/>
          <w:sz w:val="28"/>
          <w:szCs w:val="28"/>
          <w:lang w:val="kk-KZ"/>
        </w:rPr>
        <w:t xml:space="preserve"> қуатымен салыстырғанда 2-3 есе аз болады. </w:t>
      </w:r>
      <w:r w:rsidRPr="00614657">
        <w:rPr>
          <w:rFonts w:ascii="Times New Roman" w:hAnsi="Times New Roman" w:cs="Times New Roman"/>
          <w:i/>
          <w:sz w:val="28"/>
          <w:szCs w:val="28"/>
          <w:lang w:val="kk-KZ"/>
        </w:rPr>
        <w:t>Сабвуферд</w:t>
      </w:r>
      <w:r w:rsidRPr="00614657">
        <w:rPr>
          <w:rFonts w:ascii="Times New Roman" w:hAnsi="Times New Roman" w:cs="Times New Roman"/>
          <w:sz w:val="28"/>
          <w:szCs w:val="28"/>
          <w:lang w:val="kk-KZ"/>
        </w:rPr>
        <w:t>і қолдану дыбыстық жүйені орнатуды қиындатады, бірақ бұл жағдайда К</w:t>
      </w:r>
      <w:r w:rsidRPr="00614657">
        <w:rPr>
          <w:rFonts w:ascii="Times New Roman" w:hAnsi="Times New Roman" w:cs="Times New Roman"/>
          <w:i/>
          <w:sz w:val="28"/>
          <w:szCs w:val="28"/>
          <w:lang w:val="kk-KZ"/>
        </w:rPr>
        <w:t>ең жолақты</w:t>
      </w:r>
      <w:r w:rsidRPr="00614657">
        <w:rPr>
          <w:rFonts w:ascii="Times New Roman" w:hAnsi="Times New Roman" w:cs="Times New Roman"/>
          <w:sz w:val="28"/>
          <w:szCs w:val="28"/>
          <w:lang w:val="kk-KZ"/>
        </w:rPr>
        <w:t xml:space="preserve"> сигналды ойнағанда үлкен әсер алуға мүмкіндік береді.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Акустикалық жүйелердің параметрлері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Егер динамиктің кедергісі күшейткіштің шығыс кедергісінен үлкен болса, онда соңғысы қажетті дыбыс деңгейін алу үшін қажетті қуатты дамытпайды, бірақ динамиктер ыңғайлы режимде жұмыс істейді.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Акустикалық жүйелер белсенді және пассивті болып бөлінеді. Олардың арасындағы айырмашылық күшейткіштің белсенді динамик жүйесінде орналасқандығында, ал пассивті динамик жүйесінде ол болмайды, сондықтан сыртқы күшейткіш қолданылады. Белсенді динамиктің ықшамдылықтағы (ұтқырлықтағы) артықшылығы және артық коммутацияның болмауы, бірақ ол істен шыққан кезде екі құрылғы – күшейткіш пен динамик жоғалады. Сонымен қатар, белсенді акустикасы бар қондырғыларда қуатты арттыруда белгілі бір қиындықтар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Қарапайым жағдайда белсенді дыбыстық көбейту жүйесі екі белсенді динамик жүйесінен тұрады, ал пассивті дыбыстық көбейту жүйесі күшейткіш және  екі пассивті динамик жүйесінен тұрады.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Акустикалық жүйені таңдағанда, оның қайда және не үшін қолданылатынын нақты түсіну керек, өйткені олардың сипаттамалары ғана емес, сонымен қатар корпустың пішіні, оның орындалуы және т. б. осыған байланысты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Динамиктерді ашық ауада немесе үйде пайдалануға болады. Ашық ауа жағдайында динамик корпусы оның ішіндегі құрылғыларды жаңбыр тамшыларынан, желден, шаңнан және т.б. қорғауы керек екені түсінікті, үй, мекеме жағдайда бұлар қажет емес.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Жүйенің қуаты әдетте көлеммен байланыстырылады</w:t>
      </w:r>
      <w:r w:rsidRPr="00614657">
        <w:rPr>
          <w:rFonts w:ascii="Times New Roman" w:hAnsi="Times New Roman" w:cs="Times New Roman"/>
          <w:sz w:val="28"/>
          <w:szCs w:val="28"/>
          <w:lang w:val="kk-KZ"/>
        </w:rPr>
        <w:t xml:space="preserve">. </w:t>
      </w:r>
      <w:r w:rsidRPr="00614657">
        <w:rPr>
          <w:rFonts w:ascii="Times New Roman" w:hAnsi="Times New Roman" w:cs="Times New Roman"/>
          <w:sz w:val="28"/>
          <w:szCs w:val="28"/>
          <w:u w:val="single"/>
          <w:lang w:val="kk-KZ"/>
        </w:rPr>
        <w:t>Бұл дұрыс емес</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Қуат-жүйенің механикалық сенімділігінің көрсеткіші: қуат неғұрлым көп болса, жүйе соғұрлым сенімді болады. Жүйенің қуатын таңдағанда, күшейткіштің қуатын ескеру қажет: егер күшейткіштің қуаты динамиктің қуатынан көп болса, динамиктер оңай істен шығуы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Динамиктің қуаты күшейткіштің қуатынан үлкен немесе оған тең болуы керек. Динамиктің максималды қуаты 22000 Вт-қа дейін болуы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Дыбыс сапасы динамиктер жасалған материалға байланысты</w:t>
      </w:r>
      <w:r w:rsidRPr="00614657">
        <w:rPr>
          <w:rFonts w:ascii="Times New Roman" w:hAnsi="Times New Roman" w:cs="Times New Roman"/>
          <w:sz w:val="28"/>
          <w:szCs w:val="28"/>
          <w:lang w:val="kk-KZ"/>
        </w:rPr>
        <w:t xml:space="preserve">. Ағаштан немесе бөлшектер тақтасынан динамиктерді таңдаған дұрыс: олар дыбысты бұрмаламайды және дірілдемейді, дыбыстың жоғары сапасын қамтамасыз етеді. Пластикалық динамиктер орта және жоғары жиіліктерде дірілдейді. </w:t>
      </w:r>
      <w:r w:rsidRPr="00614657">
        <w:rPr>
          <w:rFonts w:ascii="Times New Roman" w:hAnsi="Times New Roman" w:cs="Times New Roman"/>
          <w:sz w:val="28"/>
          <w:szCs w:val="28"/>
          <w:lang w:val="kk-KZ"/>
        </w:rPr>
        <w:lastRenderedPageBreak/>
        <w:t>Бірақ олардың артықшылығы: олар эргономикалық, кішкентай және әлдеқайда арзан болып келеді.</w:t>
      </w:r>
    </w:p>
    <w:p w:rsidR="00614657" w:rsidRDefault="00614657" w:rsidP="00614657">
      <w:pPr>
        <w:spacing w:after="0" w:line="240" w:lineRule="auto"/>
        <w:jc w:val="both"/>
        <w:rPr>
          <w:rFonts w:ascii="Times New Roman" w:hAnsi="Times New Roman" w:cs="Times New Roman"/>
          <w:sz w:val="28"/>
          <w:szCs w:val="28"/>
          <w:lang w:val="kk-KZ"/>
        </w:rPr>
      </w:pPr>
    </w:p>
    <w:p w:rsidR="00FB4C63" w:rsidRPr="00614657"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6.Дыбыстық шешімнің негізгі компоненттері</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Дыбыс параметрлері мен сипаттамаларын таңдау (физикалық, энергетикалық, психофизикалық),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Көркемдік тәсілдерді таңдау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Нақты бір дыбыстық материалды таңдау</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Әдетте дыбыстық шешімдер  үш блок түрінде берілуі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дыбыс параметрлері мен сипаттамаларын таңдау блогы (физикалық, энергетикалық, психофизикалық),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көркемдік тәсілдерді таңдау блогы,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нақты бір дыбыстық материалды таңдау блогы. Бұл үш блоктың әрқайсысында дыбыстық шешімнің өзіндік компоненттері бар, оларды пайдалану пайдалы шешімдерді жасауға мүмкіндік береді.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 xml:space="preserve">I. </w:t>
      </w:r>
      <w:r w:rsidRPr="00614657">
        <w:rPr>
          <w:rFonts w:ascii="Times New Roman" w:hAnsi="Times New Roman" w:cs="Times New Roman"/>
          <w:i/>
          <w:sz w:val="28"/>
          <w:szCs w:val="28"/>
          <w:lang w:val="kk-KZ"/>
        </w:rPr>
        <w:t>Дыбыс параметрлері мен сипаттамаларын таңдау: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1. </w:t>
      </w:r>
      <w:r w:rsidRPr="00614657">
        <w:rPr>
          <w:rFonts w:ascii="Times New Roman" w:hAnsi="Times New Roman" w:cs="Times New Roman"/>
          <w:sz w:val="28"/>
          <w:szCs w:val="28"/>
          <w:u w:val="single"/>
          <w:lang w:val="kk-KZ"/>
        </w:rPr>
        <w:t>Дыбыс деңгейі</w:t>
      </w:r>
      <w:r w:rsidRPr="00614657">
        <w:rPr>
          <w:rFonts w:ascii="Times New Roman" w:hAnsi="Times New Roman" w:cs="Times New Roman"/>
          <w:sz w:val="28"/>
          <w:szCs w:val="28"/>
          <w:lang w:val="kk-KZ"/>
        </w:rPr>
        <w:t xml:space="preserve">. Іс-шараларда пайдаланылатын </w:t>
      </w:r>
      <w:r w:rsidRPr="00614657">
        <w:rPr>
          <w:rFonts w:ascii="Times New Roman" w:hAnsi="Times New Roman" w:cs="Times New Roman"/>
          <w:i/>
          <w:sz w:val="28"/>
          <w:szCs w:val="28"/>
          <w:lang w:val="kk-KZ"/>
        </w:rPr>
        <w:t>дыбыс деңгейін</w:t>
      </w:r>
      <w:r w:rsidRPr="00614657">
        <w:rPr>
          <w:rFonts w:ascii="Times New Roman" w:hAnsi="Times New Roman" w:cs="Times New Roman"/>
          <w:sz w:val="28"/>
          <w:szCs w:val="28"/>
          <w:lang w:val="kk-KZ"/>
        </w:rPr>
        <w:t xml:space="preserve"> қолдану әрқашан дәлелді болуы керек. Әдетте залда өте әлсіз, әлсіз, орташа және қатты дыбыстар қолданылады. Әсіресе, қатты дыбыс деңгейін таңдауға мұқият болу керек. Күшті дыбысты, мысалы, гимндерді орындау кезінде; эпизодтың әсерлі, өте қысқа сәттерінде; көрерменге қуатты дыбыстармен — қоңырау үнімен, күн күркіреуімен, снарядтардың жарылуымен және т. б. әсер етуде қолданамыз. Стадионның ашық кеңістігінде спорттық ойындардың ашылуы мен жабылуында әнді өте қатты жіберуге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Кейбір жағдайларда дыбыс деңгейінің жоғарылауы қауіптің белгісі, мазасызданудың жоғарылауы болса, дыбыстың әлсіреуі — тыныштық пен сенім белгісі ретінде қабылдануы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w:t>
      </w:r>
      <w:r w:rsidRPr="00614657">
        <w:rPr>
          <w:rFonts w:ascii="Times New Roman" w:hAnsi="Times New Roman" w:cs="Times New Roman"/>
          <w:sz w:val="28"/>
          <w:szCs w:val="28"/>
          <w:u w:val="single"/>
          <w:lang w:val="kk-KZ"/>
        </w:rPr>
        <w:t xml:space="preserve">Дыбыстың </w:t>
      </w:r>
      <w:r w:rsidRPr="00614657">
        <w:rPr>
          <w:rFonts w:ascii="Times New Roman" w:hAnsi="Times New Roman" w:cs="Times New Roman"/>
          <w:sz w:val="28"/>
          <w:szCs w:val="28"/>
          <w:lang w:val="kk-KZ"/>
        </w:rPr>
        <w:t xml:space="preserve">(негізгі тон) </w:t>
      </w:r>
      <w:r w:rsidRPr="00614657">
        <w:rPr>
          <w:rFonts w:ascii="Times New Roman" w:hAnsi="Times New Roman" w:cs="Times New Roman"/>
          <w:sz w:val="28"/>
          <w:szCs w:val="28"/>
          <w:u w:val="single"/>
          <w:lang w:val="kk-KZ"/>
        </w:rPr>
        <w:t>биіктігі</w:t>
      </w:r>
      <w:r w:rsidRPr="00614657">
        <w:rPr>
          <w:rFonts w:ascii="Times New Roman" w:hAnsi="Times New Roman" w:cs="Times New Roman"/>
          <w:sz w:val="28"/>
          <w:szCs w:val="28"/>
          <w:lang w:val="kk-KZ"/>
        </w:rPr>
        <w:t>. Өте төмен дыбыстық тонды (жиілік аймағы 20-40 Гц), төмен (30-100 Гц), орташа (100-500 Гц), жоғары (3-5 кГц) болады. Орындалатын дыбыстарды таңдағанда, төмен реңктер мұңды, ауыр көңіл-күй тудыратынын ескеру қажет; кейбір жағдайларда олар құбылыстың үлкендігі мен күшін, қауіпті (күн күркіреуі, жарылыс және т.б.) сипаттайды, ал жоғары реңктерде орындау дыбыстың мөлдірлігін, жеңілдігін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3. </w:t>
      </w:r>
      <w:r w:rsidRPr="00614657">
        <w:rPr>
          <w:rFonts w:ascii="Times New Roman" w:hAnsi="Times New Roman" w:cs="Times New Roman"/>
          <w:sz w:val="28"/>
          <w:szCs w:val="28"/>
          <w:u w:val="single"/>
          <w:lang w:val="kk-KZ"/>
        </w:rPr>
        <w:t>Тембр.</w:t>
      </w:r>
      <w:r w:rsidRPr="00614657">
        <w:rPr>
          <w:rFonts w:ascii="Times New Roman" w:hAnsi="Times New Roman" w:cs="Times New Roman"/>
          <w:sz w:val="28"/>
          <w:szCs w:val="28"/>
          <w:lang w:val="kk-KZ"/>
        </w:rPr>
        <w:t xml:space="preserve"> Тембр кез-келген табиғи дыбыстарға тән және негізгі тонмен (дыбыс биіктігімен) бір уақытта пайда болатын тондармен тығыз байланысты. Дыбыс тембрі-дыбыстық шешімнің экспрессивті құралы. Тембр негізгі реңктерге нәзіктік, жылулық, қауіп, қорқыныш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Белгілі бір жиіліктерде сигналдың жиілік спектрін өзгерте алатын құрылғының пайда болуымен-эквалайзер-қазіргі уақытта дыбыс тембрін </w:t>
      </w:r>
      <w:r w:rsidRPr="00614657">
        <w:rPr>
          <w:rFonts w:ascii="Times New Roman" w:hAnsi="Times New Roman" w:cs="Times New Roman"/>
          <w:sz w:val="28"/>
          <w:szCs w:val="28"/>
          <w:lang w:val="kk-KZ"/>
        </w:rPr>
        <w:lastRenderedPageBreak/>
        <w:t>өзгертуге мүмкіндік алды. Эквалайзердің көмегімен, мысалы, эпизодтың белгілі бір бөлігіндегі ер дауысының анықтығын арттыруға, 600-1000 Гц жиіліктерінде күшейту жасауға болады-бұл жағдайда дауыс жарқырайды. Әйел дауысын бөлу үшін 1-1,5 кГц жиілікте күшейту 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4. </w:t>
      </w:r>
      <w:r w:rsidRPr="00614657">
        <w:rPr>
          <w:rFonts w:ascii="Times New Roman" w:hAnsi="Times New Roman" w:cs="Times New Roman"/>
          <w:sz w:val="28"/>
          <w:szCs w:val="28"/>
          <w:u w:val="single"/>
          <w:lang w:val="kk-KZ"/>
        </w:rPr>
        <w:t>Дыбыс бағыты</w:t>
      </w:r>
      <w:r w:rsidRPr="00614657">
        <w:rPr>
          <w:rFonts w:ascii="Times New Roman" w:hAnsi="Times New Roman" w:cs="Times New Roman"/>
          <w:sz w:val="28"/>
          <w:szCs w:val="28"/>
          <w:lang w:val="kk-KZ"/>
        </w:rPr>
        <w:t>. Дыбыстар бағыты бойынша ерекшеленеді: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бағытталмаған (локализацияланбаған) дыбыстар;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белгілі бір жерде локализацияланған дыбыстар;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кеңістікте қозғалатын дыбыстар.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Бағытталмаған дыбыс, мысалы, дыбыстық порталдың динамиктерінен, бельэтаждан және т.б., көрермендерді залдың белгілі бір нүктесінде локализациялағаны туралы әсер қалдырмайды-дыбыс барлық жағынан шығады, көрермен дыбысқа батырылады.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Локализацияланған дыбыс белгілі бір жағынан, нүктеден оның бағытын ерекше атап өткісі келетін жағдайларда қолданылады. Сонымен, егер сахнада тұрған ескі патефоннан арнайы динамик орнатылған жерден ескі әуеннің дыбысы естілсе, көрерменге әсер бірнеше есе артады. Динамиктерді оркестрлік шұңқырға орналастырған кезде, дыбыс дәл сол жерден, оркестр сол жерде орналасқан сияқты.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Егер дыбыс отыратын адамның артында немесе жағында болса, ыңғайсыздықтың жағымсыз сезімі пайда болады; осыған байланысты бағытталған дыбысты таңдау қатаң ынталандырылуы 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Кеңістіктегі дыбыстың орын ауыстыруы залдағы акустикалық агрегаттарды ауыстырып қосу арқылы алынуы мүмкін. Залдың динамиктерін ауыстыру арқылы локализацияланған дыбысты жылжыту мүмкіндігі (бельэтаж динамиктері, люстра және т. б.) объектінің залындағы қозғалысты панорамалау эффектісін — ұшақтың, автомобильдің, трактордың, арбаның және т. б. дыбысын алуға көмектеседі.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5. Дыбыс динамикасы оның дыбыс деңгейінің немесе жиілік диапазонының өзгеру жылдамдығымен байланысты. Залға қандай да бір музыкалық шығарманы баяу, тегіс және салтанатты түрде енгізуге болады, сіз күрт секіре аласыз, оны көрермен баяу енгізуден гөрі басқаша түсіндіреді.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Дыбыстың өзгеруі басқаша қабылданады.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Сонымен, жоғары дыбыстардың тез өзгеруі жылдам қозғалыс әсерін береді (желдің ысқырығы) немесе дыбыс көздерінің кішкентай мөлшері (москиттің қысылуы); төмен дыбыстардың тез өзгеруі алаңдаушылық, алаңдаушылық, қорқыныш тудырады.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Дыбыстың өзгеру жылдамдығымен оның екі сипаттамасы байланысты: қарқыны мен ырғағы. Дыбыстың өзгеру қарқыны музыкалық шығарманың жылдамдығымен немесе кез-келген шуды ойнаумен сипатталады. Мысалы, көңілді, жігерлі музыкалық шығармалар тез қарқынмен, ал салтанатты және қайғылы шығармалар баяу қарқынмен жүреді. Жылдамдықтың өзгеруі көрерменді алаңдатады; бұл әрекеттің басқа кезеңге ауысатынын білдіруі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Ритм-бұл жеке дыбыстардың ұзақтығының арақатынасын, олардың күшеюімен белгіленген кезеңділігін білдіретін уақытша ұйым.</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Музыкалық шығарманың ырғақты үлгісі бидің табиғатын, еңбек ырғағын анықтап қана қоймай, сонымен бірге алаңдаушылық күйін (барабан күресінің ырғағы) білдіре алады немесе жоғары салтанаттылықты (қоңырау үні) жеткізе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Перкуссиялық аспаптарда ойнау кезінде ырғақ пен динамиканы қолдана отырып, сіз толқудың жоғары дәрежесін білдіре аласыз.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6. Дыбыс уақыты дыбыстың көрермендер психикасына әсер ету уақытымен анықталады. Сонымен, егер ұсынылған жағдайларды жасау функциясында дыбысты қолданған кезде (мысалы, қойылым кейіпкері кететін станция) шамамен 1 минут ішінде шу шығаратын фонограмма жеткілікті болса, онда кейіпкердің күрделі сезімін музыка арқылы жеткізу үшін 2-3 минут немесе одан да көп уақыт кетуі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II. </w:t>
      </w:r>
      <w:r w:rsidRPr="00614657">
        <w:rPr>
          <w:rFonts w:ascii="Times New Roman" w:hAnsi="Times New Roman" w:cs="Times New Roman"/>
          <w:i/>
          <w:sz w:val="28"/>
          <w:szCs w:val="28"/>
          <w:lang w:val="kk-KZ"/>
        </w:rPr>
        <w:t>Көркемдік тәсілдерді таңдау блогы</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1. </w:t>
      </w:r>
      <w:r w:rsidRPr="00614657">
        <w:rPr>
          <w:rFonts w:ascii="Times New Roman" w:hAnsi="Times New Roman" w:cs="Times New Roman"/>
          <w:sz w:val="28"/>
          <w:szCs w:val="28"/>
          <w:u w:val="single"/>
          <w:lang w:val="kk-KZ"/>
        </w:rPr>
        <w:t>Дыбыс құрылымы</w:t>
      </w:r>
      <w:r w:rsidRPr="00614657">
        <w:rPr>
          <w:rFonts w:ascii="Times New Roman" w:hAnsi="Times New Roman" w:cs="Times New Roman"/>
          <w:sz w:val="28"/>
          <w:szCs w:val="28"/>
          <w:lang w:val="kk-KZ"/>
        </w:rPr>
        <w:t>. Дыбыс құрылымын таңдау-бұл дыбыстық орта жасалатын материалды таңдау. Дыбыстың келесі құрылымы бар: музыка, дауыс, шу, шу-музыка, трюк дыбыстары (Имитациялық дыбыстар), үнсіздік.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 құрылымының әрқайсысы туралы толығырақ тоқталайық.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 </w:t>
      </w:r>
      <w:r w:rsidRPr="00614657">
        <w:rPr>
          <w:rFonts w:ascii="Times New Roman" w:hAnsi="Times New Roman" w:cs="Times New Roman"/>
          <w:sz w:val="28"/>
          <w:szCs w:val="28"/>
          <w:u w:val="single"/>
          <w:lang w:val="kk-KZ"/>
        </w:rPr>
        <w:t>Музыка</w:t>
      </w:r>
      <w:r w:rsidRPr="00614657">
        <w:rPr>
          <w:rFonts w:ascii="Times New Roman" w:hAnsi="Times New Roman" w:cs="Times New Roman"/>
          <w:sz w:val="28"/>
          <w:szCs w:val="28"/>
          <w:lang w:val="kk-KZ"/>
        </w:rPr>
        <w:t xml:space="preserve"> — мәдени қызметкер үшін дыбыстың маңызды құрылымы. Ол эпизодқа, жалпы оқиғаға ең үлкен эмоционалды бояу бере алады, сөздің өрнегін алмастыра алады. Ән (өлең) сахнада не болып жатқанын түсіндіре алады. Музыка қозғалыс, жарық, кеңістік бірлестіктерін шақыра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 </w:t>
      </w:r>
      <w:r w:rsidRPr="00614657">
        <w:rPr>
          <w:rFonts w:ascii="Times New Roman" w:hAnsi="Times New Roman" w:cs="Times New Roman"/>
          <w:sz w:val="28"/>
          <w:szCs w:val="28"/>
          <w:u w:val="single"/>
          <w:lang w:val="kk-KZ"/>
        </w:rPr>
        <w:t>іс-шарадағы дауыс репликалар</w:t>
      </w:r>
      <w:r w:rsidRPr="00614657">
        <w:rPr>
          <w:rFonts w:ascii="Times New Roman" w:hAnsi="Times New Roman" w:cs="Times New Roman"/>
          <w:sz w:val="28"/>
          <w:szCs w:val="28"/>
          <w:lang w:val="kk-KZ"/>
        </w:rPr>
        <w:t>, диалог, сөйлеу, кадр сыртындағы дауыс, "Дауыстап ойлау", автордың сөздері және т.б. түрінде қолданылады, бұл сахнаға жаңа эмоционалды және психологиялық түс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Сөз оқиғаның ақпараттық мазмұны мен эмоционалды жүктемесін кеңейтеді және тереңдетеді, бейнелі жалпылау жасайды, жұмыс идеяларын білдіреді.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В) </w:t>
      </w:r>
      <w:r w:rsidRPr="00614657">
        <w:rPr>
          <w:rFonts w:ascii="Times New Roman" w:hAnsi="Times New Roman" w:cs="Times New Roman"/>
          <w:sz w:val="28"/>
          <w:szCs w:val="28"/>
          <w:u w:val="single"/>
          <w:lang w:val="kk-KZ"/>
        </w:rPr>
        <w:t>"Шу"</w:t>
      </w:r>
      <w:r w:rsidRPr="00614657">
        <w:rPr>
          <w:rFonts w:ascii="Times New Roman" w:hAnsi="Times New Roman" w:cs="Times New Roman"/>
          <w:sz w:val="28"/>
          <w:szCs w:val="28"/>
          <w:lang w:val="kk-KZ"/>
        </w:rPr>
        <w:t xml:space="preserve"> ұғымы музыка санатына жатпайтын және адамның сөйлеуі болып табылмайтын барлық дыбыстарды анықтайды. Бұл соншалықты кең және жан-жақты, оларды өмірдің өзінің полифониялық және көп дыбыстық көрінісінде тұрақты көрінісі ретінде сипаттау дұрыс болар 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Кейде сөйлеу элементтері шу сияқты жұмыс істейтін дыбыстық бейнелерді қалыптастыра алады. Мысалы, қуанышты топтың дыбысы немесе наразылықтың айқайы, дауыстардың дауысы: онда сіз жеке сөздерді бөлшектей алмайсыз, бірақ не болып жатқанын, көңіл-күйін анық байқай аласыз.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Г) </w:t>
      </w:r>
      <w:r w:rsidRPr="00614657">
        <w:rPr>
          <w:rFonts w:ascii="Times New Roman" w:hAnsi="Times New Roman" w:cs="Times New Roman"/>
          <w:sz w:val="28"/>
          <w:szCs w:val="28"/>
          <w:u w:val="single"/>
          <w:lang w:val="kk-KZ"/>
        </w:rPr>
        <w:t>Шулы Музыка</w:t>
      </w:r>
      <w:r w:rsidRPr="00614657">
        <w:rPr>
          <w:rFonts w:ascii="Times New Roman" w:hAnsi="Times New Roman" w:cs="Times New Roman"/>
          <w:sz w:val="28"/>
          <w:szCs w:val="28"/>
          <w:lang w:val="kk-KZ"/>
        </w:rPr>
        <w:t>. Шу мен музыка арасында нақты шекара қою мүмкін емес. Мысалы, қоңыраудың дыбысы Шу құрылымы болып саналады, бірақ дыбыстық музыкаға жақын музыкалық қоңыраулар бұрыннан белгілі. Қазіргі уақытта режиссерлер мен дыбыс инженерлері дыбыстық музыканы кеңінен қолданады.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 </w:t>
      </w:r>
      <w:r w:rsidRPr="00614657">
        <w:rPr>
          <w:rFonts w:ascii="Times New Roman" w:hAnsi="Times New Roman" w:cs="Times New Roman"/>
          <w:sz w:val="28"/>
          <w:szCs w:val="28"/>
          <w:u w:val="single"/>
          <w:lang w:val="kk-KZ"/>
        </w:rPr>
        <w:t>Тыныштық. Бұл</w:t>
      </w:r>
      <w:r w:rsidRPr="00614657">
        <w:rPr>
          <w:rFonts w:ascii="Times New Roman" w:hAnsi="Times New Roman" w:cs="Times New Roman"/>
          <w:sz w:val="28"/>
          <w:szCs w:val="28"/>
          <w:lang w:val="kk-KZ"/>
        </w:rPr>
        <w:t xml:space="preserve"> дыбыстың физикалық параметрлері нөлге тең болатын дыбыстық құрылым. Алайда, бұл Текстураның психологиялық әсерін асыра </w:t>
      </w:r>
      <w:r w:rsidRPr="00614657">
        <w:rPr>
          <w:rFonts w:ascii="Times New Roman" w:hAnsi="Times New Roman" w:cs="Times New Roman"/>
          <w:sz w:val="28"/>
          <w:szCs w:val="28"/>
          <w:lang w:val="kk-KZ"/>
        </w:rPr>
        <w:lastRenderedPageBreak/>
        <w:t>бағалау қиын. Үнсіздік-кейіпкерлер мен авторлардың ойлары мен сезімдерін жеткізудің қуатты құралы.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Іс-шара барысында дыбысты арнайы алып тастауға болады, ал көрермендер фонограмманы естуді тоқтатады және әрекет жалғасады. Бұл бірден алаңдатады, дабыл тудырады, ал үзіліс неғұрлым ұзақ болса, соғұрлым ол дабыл тудырады.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Е) </w:t>
      </w:r>
      <w:r w:rsidRPr="00614657">
        <w:rPr>
          <w:rFonts w:ascii="Times New Roman" w:hAnsi="Times New Roman" w:cs="Times New Roman"/>
          <w:sz w:val="28"/>
          <w:szCs w:val="28"/>
          <w:u w:val="single"/>
          <w:lang w:val="kk-KZ"/>
        </w:rPr>
        <w:t>трюктік жазбала</w:t>
      </w:r>
      <w:r w:rsidRPr="00614657">
        <w:rPr>
          <w:rFonts w:ascii="Times New Roman" w:hAnsi="Times New Roman" w:cs="Times New Roman"/>
          <w:sz w:val="28"/>
          <w:szCs w:val="28"/>
          <w:lang w:val="kk-KZ"/>
        </w:rPr>
        <w:t>р. Дыбыстарға эмоционалды-драмалық бейнені беру ниеті дыбыстың бастапқы формаларын — бұрмаланған жиілік диапазоны бар дыбысты (дыбысты тасымалдау), орындау ырғағын және т. б. қолдануға мәжбүр 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Шамадан тыс қарапайым дыбыстар үлкен әсер етеді; мысалы, қоңырау: ол мазасыз, күлуі мүмкін. Дыбыс семантикалық мағынаға ие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Әсіресе клубтық іс-шараларда ескі рупорлық дауыс зорайтқыштың, ескі патефонның дыбысын, телефонмен сөйлесуді, ертегі дауыстарын, бидің ашулы қарқынын алу үшін трюктер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w:t>
      </w:r>
      <w:r w:rsidRPr="00614657">
        <w:rPr>
          <w:rFonts w:ascii="Times New Roman" w:hAnsi="Times New Roman" w:cs="Times New Roman"/>
          <w:i/>
          <w:sz w:val="28"/>
          <w:szCs w:val="28"/>
          <w:lang w:val="kk-KZ"/>
        </w:rPr>
        <w:t>Дыбыстық жоспарла</w:t>
      </w:r>
      <w:r w:rsidRPr="00614657">
        <w:rPr>
          <w:rFonts w:ascii="Times New Roman" w:hAnsi="Times New Roman" w:cs="Times New Roman"/>
          <w:sz w:val="28"/>
          <w:szCs w:val="28"/>
          <w:lang w:val="kk-KZ"/>
        </w:rPr>
        <w:t>р. Дыбыстық жоспарлар шартты көрерменге қатысты ерекшеленеді-көрерменге дейінгі қашықтық: жақын (үлкен) жоспар, орта жоспар және алыс жоспар.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Микрофон орындаушыдан 10-15 см қашықтықта орналасқан кезде жазу кезінде жақын дыбыстық жоспар алынады. Дыбыс жақын, сенімді түске ие болады. Мәтін тыныш, сыбырлап айтылады.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Жақын дыбыстық жоспарды іс-шарада сирек жағдайларда қолдануға болады: мысалы, тыңдаушыны қандай да бір детальға, дауыста, мазаққа баса назар аудару қажет болған кезде; шуылдан, мысалы, камераның ысырмасын нұқу, актердің ашылғанын баса көрсету және т.б. кейбір жағдайларда кейіпкердің ішкі монологы жақын болуы мүмкін, кейде автордың мәтіні.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Ортаңғы жоспар — клубтық іс-шараларда ең көп қолданылатын жоспар.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Қашықтағы жоспар негізінен фондық музыканы (Шу) беру қажет болған кезде қолданылады, бұл іс-әрекеттің мән-жайларын немесе жай ғана кедергісіз сүйемелдеуді тудырады.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Дыбыстық жоспарлардың көмегімен дыбыс инженері қажетті дыбыстық суретті "тарта" алады.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 xml:space="preserve">III. </w:t>
      </w:r>
      <w:r w:rsidRPr="00614657">
        <w:rPr>
          <w:rFonts w:ascii="Times New Roman" w:hAnsi="Times New Roman" w:cs="Times New Roman"/>
          <w:i/>
          <w:sz w:val="28"/>
          <w:szCs w:val="28"/>
          <w:lang w:val="kk-KZ"/>
        </w:rPr>
        <w:t>Нақты дыбыстық материалды таңдау блогы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Мәдени-демалыс іс-шарасының дыбыстық сүйемелдеуі, ең алдымен, өткізілетін іс-шараның тақырыбына байланысты. Егер іс-шара жас көрермендерге арналған болса, онда ол балалар тақырыбындағы тиісті музыкамен (мультфильмдерден әндер, балалар әндері және т.б.) бірге жүреді. Өз кезегінде, кез-келген естелік іс-шараларда тыныш және өлшенген музыка қолданылады. Мұның бәрі іс-шараның мәні мен тақырыбын атап өту және көрерменді сахнада болып жатқан оқиғаларға көбірек батыру үшін жасалады.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Музыкалық байқаулар мен фестивальдерге вокалды немесе аспаптық нөмірлерді есептемегенде, дыбыстық сүйемелдеу аз жүктеледі. Олардан басқа, сандар арасындағы дыбыстық үзілісті толтыруға арналған және ойын-сауық сөздеріне қолданылатын бірнеше аспаптық композициялар </w:t>
      </w:r>
      <w:r w:rsidRPr="00614657">
        <w:rPr>
          <w:rFonts w:ascii="Times New Roman" w:hAnsi="Times New Roman" w:cs="Times New Roman"/>
          <w:sz w:val="28"/>
          <w:szCs w:val="28"/>
          <w:lang w:val="kk-KZ"/>
        </w:rPr>
        <w:lastRenderedPageBreak/>
        <w:t>қолданылады. Бірақ мұның бәрі оқиғаның дыбыстық шешімінің проблемалары туралы жалпы түсінік. Көбінесе бәрі жеке жасалады, әр сценарий үшін сахнадағы визуалды және дыбыстық әрекеттің үйлесімді бейнесін алу үшін сценарийдің бір немесе басқа сәтін ерекшелейтін немесе жарықтандыратын композициялар жиынтығы дайындалады.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7. Мәдени- тынығу қызметіндегі фонограммалар және олардың сценарлық-режиссерлік функциялармен байланысы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7"/>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Клубтық фонограммалар </w:t>
      </w:r>
    </w:p>
    <w:p w:rsidR="00614657" w:rsidRPr="00614657" w:rsidRDefault="00614657" w:rsidP="00614657">
      <w:pPr>
        <w:pStyle w:val="ab"/>
        <w:numPr>
          <w:ilvl w:val="0"/>
          <w:numId w:val="7"/>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 тынығу қызметінде фонограммалардың  қолданылуы</w:t>
      </w:r>
    </w:p>
    <w:p w:rsidR="00614657" w:rsidRPr="00614657" w:rsidRDefault="00614657" w:rsidP="00614657">
      <w:pPr>
        <w:pStyle w:val="ab"/>
        <w:numPr>
          <w:ilvl w:val="0"/>
          <w:numId w:val="7"/>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Музыкалық фонограммаларды сценарийлік-режиссерлік тәжірибеде қолдану</w:t>
      </w:r>
    </w:p>
    <w:p w:rsidR="00614657" w:rsidRPr="00614657" w:rsidRDefault="00614657" w:rsidP="00614657">
      <w:pPr>
        <w:pStyle w:val="ab"/>
        <w:numPr>
          <w:ilvl w:val="0"/>
          <w:numId w:val="7"/>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Шулы  фонограммалар</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Фонограмма-бұл іс-шараның, жеке қойылымның немесе нөмірдің жазылған </w:t>
      </w:r>
      <w:r w:rsidRPr="00614657">
        <w:rPr>
          <w:rFonts w:ascii="Times New Roman" w:hAnsi="Times New Roman" w:cs="Times New Roman"/>
          <w:i/>
          <w:sz w:val="28"/>
          <w:szCs w:val="28"/>
          <w:lang w:val="kk-KZ"/>
        </w:rPr>
        <w:t xml:space="preserve">дыбысы. </w:t>
      </w:r>
      <w:r w:rsidRPr="00614657">
        <w:rPr>
          <w:rFonts w:ascii="Times New Roman" w:hAnsi="Times New Roman" w:cs="Times New Roman"/>
          <w:sz w:val="28"/>
          <w:szCs w:val="28"/>
          <w:lang w:val="kk-KZ"/>
        </w:rPr>
        <w:t xml:space="preserve">Дыбыстық материалдың құрылымына сүйене отырып, фонограммалардың үш негізгі түрі бөлінеді: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Сөйлеу,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Шулы,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Музыкалық.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Әр түрдің ішінде нақты жағдайларға байланысты фонограммаларды тақырыптық қосымша бөлімдерге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Клубтық </w:t>
      </w:r>
      <w:r w:rsidRPr="00614657">
        <w:rPr>
          <w:rFonts w:ascii="Times New Roman" w:hAnsi="Times New Roman" w:cs="Times New Roman"/>
          <w:i/>
          <w:sz w:val="28"/>
          <w:szCs w:val="28"/>
          <w:lang w:val="kk-KZ"/>
        </w:rPr>
        <w:t>фонограммалардың үш негізгі тобы</w:t>
      </w:r>
      <w:r w:rsidRPr="00614657">
        <w:rPr>
          <w:rFonts w:ascii="Times New Roman" w:hAnsi="Times New Roman" w:cs="Times New Roman"/>
          <w:sz w:val="28"/>
          <w:szCs w:val="28"/>
          <w:lang w:val="kk-KZ"/>
        </w:rPr>
        <w:t xml:space="preserve">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Деректі: оған сұхбат жазбалары, баяндамалар, репортаждар, өндірістік және басқа да ерекше шулар кіреді.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Көркем-деректі: жергілікті көркемөнер ұжымдарының, жеке орындаушылардың, көпшілік жиналыстардың, монтаждар мен композициялардың жергілікті өнер көрсетулерінің нақты материал жазбалары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3. Ойын түрінде, яғни барлық театрлық Шулар, музыкалық материалдар және жалпы сипаттағы әдеби-музыкалық </w:t>
      </w:r>
      <w:r w:rsidRPr="00614657">
        <w:rPr>
          <w:rFonts w:ascii="Times New Roman" w:hAnsi="Times New Roman" w:cs="Times New Roman"/>
          <w:sz w:val="28"/>
          <w:szCs w:val="28"/>
          <w:u w:val="single"/>
          <w:lang w:val="kk-KZ"/>
        </w:rPr>
        <w:t>әзірлемелер.</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 тынығу қызметінде фонограммалар негізінен келесі негізгі бағыттарда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Әр түрлі проекцияларға, ұжымдық әрекеттерде(іс-шаралар)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Нақты материалды түсіндіру нысаны ретінде (түсініктеме- комментарий, сөз сөйлеуде, сәлемдесуде және т.б.).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Жеке нөмірлер мен бағдарламалардағы көркемдік шығармашылық  құралы ретінде.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Көркем шығармашылық құралы ретінде музыкалық және шулы фонограммалар бір-бірімен де, және де басқа дыбыстық, ойын-сауықтық элементтермен  түрлі комбинацияларда жиі қолданыла береді.</w:t>
      </w:r>
    </w:p>
    <w:p w:rsidR="00614657" w:rsidRPr="00614657" w:rsidRDefault="00614657" w:rsidP="00614657">
      <w:pPr>
        <w:spacing w:after="0" w:line="240" w:lineRule="auto"/>
        <w:jc w:val="both"/>
        <w:rPr>
          <w:rFonts w:ascii="Times New Roman" w:hAnsi="Times New Roman" w:cs="Times New Roman"/>
          <w:b/>
          <w:i/>
          <w:sz w:val="28"/>
          <w:szCs w:val="28"/>
          <w:lang w:val="kk-KZ"/>
        </w:rPr>
      </w:pPr>
      <w:r w:rsidRPr="00614657">
        <w:rPr>
          <w:rFonts w:ascii="Times New Roman" w:hAnsi="Times New Roman" w:cs="Times New Roman"/>
          <w:b/>
          <w:i/>
          <w:sz w:val="28"/>
          <w:szCs w:val="28"/>
          <w:lang w:val="kk-KZ"/>
        </w:rPr>
        <w:t>Музыкалық фонограммалар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Музыкалық фонограммалар жеке музыкалық қойылымдар ретінде пайдаланылады, сондай-ақ олар бүкіл музыкалық бағдарламалардың бөліктерін, музыкалық экрандарды, әрекетті сүйемелдейтін музыка реттінде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Театрландырылған іс-шаралар мен концерттік-ойын-сауық бағдарламаларын жасаушыларға </w:t>
      </w:r>
      <w:r w:rsidRPr="00614657">
        <w:rPr>
          <w:rFonts w:ascii="Times New Roman" w:hAnsi="Times New Roman" w:cs="Times New Roman"/>
          <w:i/>
          <w:sz w:val="28"/>
          <w:szCs w:val="28"/>
          <w:lang w:val="kk-KZ"/>
        </w:rPr>
        <w:t>тікелей сценарийлік әрекетке енгізілген музыка</w:t>
      </w:r>
      <w:r w:rsidRPr="00614657">
        <w:rPr>
          <w:rFonts w:ascii="Times New Roman" w:hAnsi="Times New Roman" w:cs="Times New Roman"/>
          <w:sz w:val="28"/>
          <w:szCs w:val="28"/>
          <w:lang w:val="kk-KZ"/>
        </w:rPr>
        <w:t xml:space="preserve"> ерекше мәнді. Мұндай музыкалар </w:t>
      </w:r>
      <w:r w:rsidRPr="00614657">
        <w:rPr>
          <w:rFonts w:ascii="Times New Roman" w:hAnsi="Times New Roman" w:cs="Times New Roman"/>
          <w:i/>
          <w:sz w:val="28"/>
          <w:szCs w:val="28"/>
          <w:lang w:val="kk-KZ"/>
        </w:rPr>
        <w:t>сюжеттік</w:t>
      </w:r>
      <w:r w:rsidRPr="00614657">
        <w:rPr>
          <w:rFonts w:ascii="Times New Roman" w:hAnsi="Times New Roman" w:cs="Times New Roman"/>
          <w:sz w:val="28"/>
          <w:szCs w:val="28"/>
          <w:lang w:val="kk-KZ"/>
        </w:rPr>
        <w:t xml:space="preserve"> және </w:t>
      </w:r>
      <w:r w:rsidRPr="00614657">
        <w:rPr>
          <w:rFonts w:ascii="Times New Roman" w:hAnsi="Times New Roman" w:cs="Times New Roman"/>
          <w:i/>
          <w:sz w:val="28"/>
          <w:szCs w:val="28"/>
          <w:lang w:val="kk-KZ"/>
        </w:rPr>
        <w:t xml:space="preserve">шартты </w:t>
      </w:r>
      <w:r w:rsidRPr="00614657">
        <w:rPr>
          <w:rFonts w:ascii="Times New Roman" w:hAnsi="Times New Roman" w:cs="Times New Roman"/>
          <w:sz w:val="28"/>
          <w:szCs w:val="28"/>
          <w:lang w:val="kk-KZ"/>
        </w:rPr>
        <w:t>болып екіге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i/>
          <w:sz w:val="28"/>
          <w:szCs w:val="28"/>
          <w:lang w:val="kk-KZ"/>
        </w:rPr>
        <w:t>Сюжеттік музыка</w:t>
      </w:r>
      <w:r w:rsidRPr="00614657">
        <w:rPr>
          <w:rFonts w:ascii="Times New Roman" w:hAnsi="Times New Roman" w:cs="Times New Roman"/>
          <w:i/>
          <w:sz w:val="28"/>
          <w:szCs w:val="28"/>
          <w:lang w:val="kk-KZ"/>
        </w:rPr>
        <w:t xml:space="preserve"> сюжеттік</w:t>
      </w:r>
      <w:r w:rsidRPr="00614657">
        <w:rPr>
          <w:rFonts w:ascii="Times New Roman" w:hAnsi="Times New Roman" w:cs="Times New Roman"/>
          <w:sz w:val="28"/>
          <w:szCs w:val="28"/>
          <w:lang w:val="kk-KZ"/>
        </w:rPr>
        <w:t xml:space="preserve"> әрекетке енеді-бұл авторлық музыка деп аталады. Көбінесе оны "авторлық", "нақты", "әрекет барысында", "анықталған" және т.б. музыка деп атайды. Клуб сценарийлерінде бұлар, әдетте: ойын мүшелері орындайтын әндер, әнұрандар, шерулер, музыкалар болып келеді. Іс-әрекеттің сыртқы жағында естілетін сюжеттік музыка әрдайым </w:t>
      </w:r>
      <w:r w:rsidRPr="00614657">
        <w:rPr>
          <w:rFonts w:ascii="Times New Roman" w:hAnsi="Times New Roman" w:cs="Times New Roman"/>
          <w:i/>
          <w:sz w:val="28"/>
          <w:szCs w:val="28"/>
          <w:lang w:val="kk-KZ"/>
        </w:rPr>
        <w:t>Орындаушыны</w:t>
      </w:r>
      <w:r w:rsidRPr="00614657">
        <w:rPr>
          <w:rFonts w:ascii="Times New Roman" w:hAnsi="Times New Roman" w:cs="Times New Roman"/>
          <w:sz w:val="28"/>
          <w:szCs w:val="28"/>
          <w:lang w:val="kk-KZ"/>
        </w:rPr>
        <w:t xml:space="preserve"> және </w:t>
      </w:r>
      <w:r w:rsidRPr="00614657">
        <w:rPr>
          <w:rFonts w:ascii="Times New Roman" w:hAnsi="Times New Roman" w:cs="Times New Roman"/>
          <w:i/>
          <w:sz w:val="28"/>
          <w:szCs w:val="28"/>
          <w:lang w:val="kk-KZ"/>
        </w:rPr>
        <w:t>Орындалалу кезеңін</w:t>
      </w:r>
      <w:r w:rsidRPr="00614657">
        <w:rPr>
          <w:rFonts w:ascii="Times New Roman" w:hAnsi="Times New Roman" w:cs="Times New Roman"/>
          <w:sz w:val="28"/>
          <w:szCs w:val="28"/>
          <w:lang w:val="kk-KZ"/>
        </w:rPr>
        <w:t xml:space="preserve"> білдіреді.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i/>
          <w:sz w:val="28"/>
          <w:szCs w:val="28"/>
          <w:lang w:val="kk-KZ"/>
        </w:rPr>
        <w:t>Шартты музыка</w:t>
      </w:r>
      <w:r w:rsidRPr="00614657">
        <w:rPr>
          <w:rFonts w:ascii="Times New Roman" w:hAnsi="Times New Roman" w:cs="Times New Roman"/>
          <w:sz w:val="28"/>
          <w:szCs w:val="28"/>
          <w:lang w:val="kk-KZ"/>
        </w:rPr>
        <w:t xml:space="preserve"> болып жатқан әрекетке байланысты емес — ол тек шартты түрде ғана естіледі. Орындаушылар оны елемейтін секілді болып, ал көрермендер үшін бұл әрекеттерге қосымша белсенді элементі болып табылады. Мысалы, шартты музыка клубтың шытырман оқиғалы қойылымдарында қолданылады, онда көрермендерге жақсы еститін, бірақ рольді орындаушылар жанама еститін музыкалық фонограммамен бірге жүреді. Мысалы: (Жаңа жыл интермедиясындағы Қасқыр жай қимылдап жаңа жылдық сыйлықты ұрлау үшін ұйықтап жатқан қоянға келеді. Бұл уақытта «Мазасыз музыка» қатты естіледі, ал қоян болса ол дыбыстарға  оянбайды, бұл жерде </w:t>
      </w:r>
      <w:r w:rsidRPr="00614657">
        <w:rPr>
          <w:rFonts w:ascii="Times New Roman" w:hAnsi="Times New Roman" w:cs="Times New Roman"/>
          <w:i/>
          <w:sz w:val="28"/>
          <w:szCs w:val="28"/>
          <w:lang w:val="kk-KZ"/>
        </w:rPr>
        <w:t>шартты музыка</w:t>
      </w:r>
      <w:r w:rsidRPr="00614657">
        <w:rPr>
          <w:rFonts w:ascii="Times New Roman" w:hAnsi="Times New Roman" w:cs="Times New Roman"/>
          <w:sz w:val="28"/>
          <w:szCs w:val="28"/>
          <w:lang w:val="kk-KZ"/>
        </w:rPr>
        <w:t xml:space="preserve"> көрермендірге жағдайдың қиындығын сездіріп тұр.</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Сценарийлік іс-шараларда шартты музыканың сюжеттік музыкаға ауысуы және керісінше болуы да мүмкін. Мысалы, эпизодтар арасындағы музыкалық  экран ретінде "Орманда" вальсі естіледі. Перде ашылады: сахнада партизандар оттың жанында отырады және осы әнді жалғастыра айтып отырады... Шартты музыканың сюжетке ауысуы сценарийде жақсы шешім болуы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Клубтық сценарий-режиссерлік </w:t>
      </w:r>
      <w:r w:rsidRPr="00614657">
        <w:rPr>
          <w:rFonts w:ascii="Times New Roman" w:hAnsi="Times New Roman" w:cs="Times New Roman"/>
          <w:i/>
          <w:sz w:val="28"/>
          <w:szCs w:val="28"/>
          <w:lang w:val="kk-KZ"/>
        </w:rPr>
        <w:t>әзірлемелерде</w:t>
      </w:r>
      <w:r w:rsidRPr="00614657">
        <w:rPr>
          <w:rFonts w:ascii="Times New Roman" w:hAnsi="Times New Roman" w:cs="Times New Roman"/>
          <w:sz w:val="28"/>
          <w:szCs w:val="28"/>
          <w:lang w:val="kk-KZ"/>
        </w:rPr>
        <w:t xml:space="preserve"> сюжеттік және шартты музыка әр түрлі шығармашылық функцияларды орындай алады: иллюстрациялық, контрастылық, жалпылау әдісі.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Музыкалық фонограммаларды сценарийлік-режиссерлік тәжірибеде қолдану</w:t>
      </w:r>
      <w:r w:rsidRPr="00614657">
        <w:rPr>
          <w:rFonts w:ascii="Times New Roman" w:hAnsi="Times New Roman" w:cs="Times New Roman"/>
          <w:sz w:val="28"/>
          <w:szCs w:val="28"/>
          <w:lang w:val="kk-KZ"/>
        </w:rPr>
        <w:t xml:space="preserve"> туралы айта отырып, мәдени-ағарту іс-шараларын музыкалық әрлеудің екі жетекші әдісін атап өткен жөн.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Бірінші әдіс иллюстрациялық-бейнелеу деп аталад</w:t>
      </w:r>
      <w:r w:rsidRPr="00614657">
        <w:rPr>
          <w:rFonts w:ascii="Times New Roman" w:hAnsi="Times New Roman" w:cs="Times New Roman"/>
          <w:sz w:val="28"/>
          <w:szCs w:val="28"/>
          <w:lang w:val="kk-KZ"/>
        </w:rPr>
        <w:t xml:space="preserve">ы. Мұнда музыкалық материал не болып жатқанын белсенді түрде насихаттайды. Егер, мысалы, әскерге шақыруда — шерулер естілсе, жеңімпаздардың кездесуінде — батырлық әуендермен әрлеп, қоштасуда — қайғылы музыка ойнатылады </w:t>
      </w:r>
      <w:r w:rsidRPr="00614657">
        <w:rPr>
          <w:rFonts w:ascii="Times New Roman" w:hAnsi="Times New Roman" w:cs="Times New Roman"/>
          <w:sz w:val="28"/>
          <w:szCs w:val="28"/>
          <w:lang w:val="kk-KZ"/>
        </w:rPr>
        <w:lastRenderedPageBreak/>
        <w:t>және т.б. музыкалық шешімнің иллюстрациялық-бейнелеу әдісі халықтық әуесқой сипаттағы барлық нөмірлерге, салт-жоралғыларға тән.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Екінші әдісті тақырыптық деп айтуға</w:t>
      </w:r>
      <w:r w:rsidRPr="00614657">
        <w:rPr>
          <w:rFonts w:ascii="Times New Roman" w:hAnsi="Times New Roman" w:cs="Times New Roman"/>
          <w:sz w:val="28"/>
          <w:szCs w:val="28"/>
          <w:lang w:val="kk-KZ"/>
        </w:rPr>
        <w:t xml:space="preserve"> болады, өйткені музыка  не болып жатқанын суреттемейді, бірақ оның көмегімен оқиғаның мәні, эпизодтың немесе көріністің авторлық түсіндірмесі беріледі.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Музыкалық шешімнің бұл тақырыптық әдісі публицистикалық, өткір әлеуметтік сипаттағы театрландырылған оқиғаларға тән.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w:t>
      </w:r>
      <w:r w:rsidRPr="00614657">
        <w:rPr>
          <w:rFonts w:ascii="Times New Roman" w:hAnsi="Times New Roman" w:cs="Times New Roman"/>
          <w:sz w:val="28"/>
          <w:szCs w:val="28"/>
          <w:lang w:val="kk-KZ"/>
        </w:rPr>
        <w:tab/>
      </w:r>
      <w:r w:rsidRPr="00614657">
        <w:rPr>
          <w:rFonts w:ascii="Times New Roman" w:hAnsi="Times New Roman" w:cs="Times New Roman"/>
          <w:b/>
          <w:i/>
          <w:sz w:val="28"/>
          <w:szCs w:val="28"/>
          <w:lang w:val="kk-KZ"/>
        </w:rPr>
        <w:t>Шулы  фонограммалар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Клубтық фонограммалардағы барлық шу топтары әртүрлі сценарийлік және режиссерлік функцияларды сенімді түрде орындай алады, олардың ішінде ең көп тарағандары-үшеуі: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әрекетті "кадрдан тыс" көрсету</w:t>
      </w:r>
      <w:r w:rsidRPr="00614657">
        <w:rPr>
          <w:rFonts w:ascii="Times New Roman" w:hAnsi="Times New Roman" w:cs="Times New Roman"/>
          <w:sz w:val="28"/>
          <w:szCs w:val="28"/>
          <w:lang w:val="kk-KZ"/>
        </w:rPr>
        <w:t xml:space="preserve"> құралы болып (жақындап келе жатқан танктердің шуылы, батып бара жатқан ұшақтардың дауысы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эпизодтың немесе бүкіл клубтық іс-шараның (мектептің, вокзалдың шуы т.б.) өзіндік </w:t>
      </w:r>
      <w:r w:rsidRPr="00614657">
        <w:rPr>
          <w:rFonts w:ascii="Times New Roman" w:hAnsi="Times New Roman" w:cs="Times New Roman"/>
          <w:i/>
          <w:sz w:val="28"/>
          <w:szCs w:val="28"/>
          <w:lang w:val="kk-KZ"/>
        </w:rPr>
        <w:t>Увертюрасы немесе Финалы</w:t>
      </w:r>
      <w:r w:rsidRPr="00614657">
        <w:rPr>
          <w:rFonts w:ascii="Times New Roman" w:hAnsi="Times New Roman" w:cs="Times New Roman"/>
          <w:sz w:val="28"/>
          <w:szCs w:val="28"/>
          <w:lang w:val="kk-KZ"/>
        </w:rPr>
        <w:t xml:space="preserve"> ретінде әрекет ету. Көбінесе күйзеліс ретінде енгізілетін «Шу» композициялық құрылысты "бекітіп" қана қоймай, сонымен бірге эпизодты қабылдауға эмоционалды дайындықтың ең күшті құралы бола алады (набат Хатыни ); көру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әрекет уақыты мен орнын көрсету</w:t>
      </w:r>
      <w:r w:rsidRPr="00614657">
        <w:rPr>
          <w:rFonts w:ascii="Times New Roman" w:hAnsi="Times New Roman" w:cs="Times New Roman"/>
          <w:sz w:val="28"/>
          <w:szCs w:val="28"/>
          <w:lang w:val="kk-KZ"/>
        </w:rPr>
        <w:t xml:space="preserve"> (мысалы, қоршаудағы Ленинградтағы метроном дыбысы сияқты).</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Мәдени-ағартушылық іс-шаралардағы фонограммалар көркем мәнерліліктің жарқын құралы болып табылады.</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sz w:val="28"/>
          <w:szCs w:val="28"/>
          <w:lang w:val="kk-KZ"/>
        </w:rPr>
        <w:t>Дыбыстар мен Шулар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Барлық дыбыстар </w:t>
      </w:r>
      <w:r w:rsidRPr="00614657">
        <w:rPr>
          <w:rFonts w:ascii="Times New Roman" w:hAnsi="Times New Roman" w:cs="Times New Roman"/>
          <w:i/>
          <w:sz w:val="28"/>
          <w:szCs w:val="28"/>
          <w:lang w:val="kk-KZ"/>
        </w:rPr>
        <w:t>тон-үнге</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дыбыстарғ</w:t>
      </w:r>
      <w:r w:rsidRPr="00614657">
        <w:rPr>
          <w:rFonts w:ascii="Times New Roman" w:hAnsi="Times New Roman" w:cs="Times New Roman"/>
          <w:sz w:val="28"/>
          <w:szCs w:val="28"/>
          <w:lang w:val="kk-KZ"/>
        </w:rPr>
        <w:t xml:space="preserve">а және </w:t>
      </w:r>
      <w:r w:rsidRPr="00614657">
        <w:rPr>
          <w:rFonts w:ascii="Times New Roman" w:hAnsi="Times New Roman" w:cs="Times New Roman"/>
          <w:i/>
          <w:sz w:val="28"/>
          <w:szCs w:val="28"/>
          <w:lang w:val="kk-KZ"/>
        </w:rPr>
        <w:t>шуға</w:t>
      </w:r>
      <w:r w:rsidRPr="00614657">
        <w:rPr>
          <w:rFonts w:ascii="Times New Roman" w:hAnsi="Times New Roman" w:cs="Times New Roman"/>
          <w:sz w:val="28"/>
          <w:szCs w:val="28"/>
          <w:lang w:val="kk-KZ"/>
        </w:rPr>
        <w:t xml:space="preserve">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Тон-үн</w:t>
      </w:r>
      <w:r w:rsidRPr="00614657">
        <w:rPr>
          <w:rFonts w:ascii="Times New Roman" w:hAnsi="Times New Roman" w:cs="Times New Roman"/>
          <w:sz w:val="28"/>
          <w:szCs w:val="28"/>
          <w:lang w:val="kk-KZ"/>
        </w:rPr>
        <w:t xml:space="preserve">-бұл кез-келген </w:t>
      </w:r>
      <w:r w:rsidRPr="00614657">
        <w:rPr>
          <w:rFonts w:ascii="Times New Roman" w:hAnsi="Times New Roman" w:cs="Times New Roman"/>
          <w:i/>
          <w:sz w:val="28"/>
          <w:szCs w:val="28"/>
          <w:lang w:val="kk-KZ"/>
        </w:rPr>
        <w:t>тербелісті есту</w:t>
      </w:r>
      <w:r w:rsidRPr="00614657">
        <w:rPr>
          <w:rFonts w:ascii="Times New Roman" w:hAnsi="Times New Roman" w:cs="Times New Roman"/>
          <w:sz w:val="28"/>
          <w:szCs w:val="28"/>
          <w:lang w:val="kk-KZ"/>
        </w:rPr>
        <w:t xml:space="preserve"> арқылы қабылдау, яғни </w:t>
      </w:r>
      <w:r w:rsidRPr="00614657">
        <w:rPr>
          <w:rFonts w:ascii="Times New Roman" w:hAnsi="Times New Roman" w:cs="Times New Roman"/>
          <w:i/>
          <w:sz w:val="28"/>
          <w:szCs w:val="28"/>
          <w:lang w:val="kk-KZ"/>
        </w:rPr>
        <w:t>дыбыссыз дыбыс</w:t>
      </w:r>
      <w:r w:rsidRPr="00614657">
        <w:rPr>
          <w:rFonts w:ascii="Times New Roman" w:hAnsi="Times New Roman" w:cs="Times New Roman"/>
          <w:sz w:val="28"/>
          <w:szCs w:val="28"/>
          <w:lang w:val="kk-KZ"/>
        </w:rPr>
        <w:t>. Мысал ретінде шанышқының дыбысы болуы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Дыбыс-</w:t>
      </w:r>
      <w:r w:rsidRPr="00614657">
        <w:rPr>
          <w:rFonts w:ascii="Times New Roman" w:hAnsi="Times New Roman" w:cs="Times New Roman"/>
          <w:sz w:val="28"/>
          <w:szCs w:val="28"/>
          <w:lang w:val="kk-KZ"/>
        </w:rPr>
        <w:t xml:space="preserve">қарапайым қатынастағы </w:t>
      </w:r>
      <w:r w:rsidRPr="00614657">
        <w:rPr>
          <w:rFonts w:ascii="Times New Roman" w:hAnsi="Times New Roman" w:cs="Times New Roman"/>
          <w:i/>
          <w:sz w:val="28"/>
          <w:szCs w:val="28"/>
          <w:lang w:val="kk-KZ"/>
        </w:rPr>
        <w:t>бірнеше тондар</w:t>
      </w:r>
      <w:r w:rsidRPr="00614657">
        <w:rPr>
          <w:rFonts w:ascii="Times New Roman" w:hAnsi="Times New Roman" w:cs="Times New Roman"/>
          <w:sz w:val="28"/>
          <w:szCs w:val="28"/>
          <w:lang w:val="kk-KZ"/>
        </w:rPr>
        <w:t xml:space="preserve"> (дыбыстық сигнал, ысқырық, қоңырау).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Музыкалық дыбыс</w:t>
      </w:r>
      <w:r w:rsidRPr="00614657">
        <w:rPr>
          <w:rFonts w:ascii="Times New Roman" w:hAnsi="Times New Roman" w:cs="Times New Roman"/>
          <w:sz w:val="28"/>
          <w:szCs w:val="28"/>
          <w:lang w:val="kk-KZ"/>
        </w:rPr>
        <w:t>-әншілік дауыспен немесе музыкалық аспаппен ойналатын дыбыс.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Шу</w:t>
      </w:r>
      <w:r w:rsidRPr="00614657">
        <w:rPr>
          <w:rFonts w:ascii="Times New Roman" w:hAnsi="Times New Roman" w:cs="Times New Roman"/>
          <w:sz w:val="28"/>
          <w:szCs w:val="28"/>
          <w:lang w:val="kk-KZ"/>
        </w:rPr>
        <w:t xml:space="preserve">-жиілігі </w:t>
      </w:r>
      <w:r w:rsidRPr="00614657">
        <w:rPr>
          <w:rFonts w:ascii="Times New Roman" w:hAnsi="Times New Roman" w:cs="Times New Roman"/>
          <w:i/>
          <w:sz w:val="28"/>
          <w:szCs w:val="28"/>
          <w:lang w:val="kk-KZ"/>
        </w:rPr>
        <w:t>күрделі арақатынаста болатын</w:t>
      </w:r>
      <w:r w:rsidRPr="00614657">
        <w:rPr>
          <w:rFonts w:ascii="Times New Roman" w:hAnsi="Times New Roman" w:cs="Times New Roman"/>
          <w:sz w:val="28"/>
          <w:szCs w:val="28"/>
          <w:lang w:val="kk-KZ"/>
        </w:rPr>
        <w:t xml:space="preserve"> бірнеше тондардың тіркесімі (жапырақ шуылы, боран, серфинг және т.б.).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Музыкалық дыбыс нақты емес, ал қалған барлық шулар мен дыбыстар табиғат құбылыстарымен немесе адамның немесе кейбір заттардың әрекеттерімен пайда болады, яғни олар нақты. Бұл өте маңызды, себебі көбінесе Шулар мен дыбыстарды визуалды-экспрессивті құрал ретінде қолдануда қажетті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Ойын-сауық бағдарламаларында қолданылу әдістеріне байланысты барлық шулар мен дыбыстар үш топқа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1. </w:t>
      </w:r>
      <w:r w:rsidRPr="00614657">
        <w:rPr>
          <w:rFonts w:ascii="Times New Roman" w:hAnsi="Times New Roman" w:cs="Times New Roman"/>
          <w:i/>
          <w:sz w:val="28"/>
          <w:szCs w:val="28"/>
          <w:lang w:val="kk-KZ"/>
        </w:rPr>
        <w:t>Топтық ойын шулар тобы орындаушылардың қызметінің нәтижесінде пайда болады. Олар әрекетті синхронды</w:t>
      </w:r>
      <w:r w:rsidRPr="00614657">
        <w:rPr>
          <w:rFonts w:ascii="Times New Roman" w:hAnsi="Times New Roman" w:cs="Times New Roman"/>
          <w:sz w:val="28"/>
          <w:szCs w:val="28"/>
          <w:lang w:val="kk-KZ"/>
        </w:rPr>
        <w:t xml:space="preserve"> түрде сүйемелдейді. Шу көзі, оның себептері нақты көрсетілген және Орындаушының әрекет ету аймағында орналасады. Олар орындаушылардың іс-әрекетінің нәтижесі ғана емес, </w:t>
      </w:r>
      <w:r w:rsidRPr="00614657">
        <w:rPr>
          <w:rFonts w:ascii="Times New Roman" w:hAnsi="Times New Roman" w:cs="Times New Roman"/>
          <w:sz w:val="28"/>
          <w:szCs w:val="28"/>
          <w:lang w:val="kk-KZ"/>
        </w:rPr>
        <w:lastRenderedPageBreak/>
        <w:t>сонымен бірге әрекет ету Орнын белгілеу құралы: сарбаздың граната лақтырауы; сахнаның артындағы жарылыстың естілуі...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Қазіргі уақытта мұндай шулар негізінен фонограмманың көмегімен шығарылатындығына байланысты ойын алаңындағы динамиктердің орналасуын мұқият бақылау керек. Сахнаның артына лақтырылған граната сахнаның қарама-қарсы жағында "жарылып" кететін жағдайлар жиі кездесуі мүмкін, өйткені дыбыс порталдың жанында немесе тіпті партердің қабырғасында орналасқан динамикке жіберіледі. Бұл жағдай тіпті ең шиеленісті сәттерде аудиторияда керісінше күлкі тудыруы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w:t>
      </w:r>
      <w:r w:rsidRPr="00614657">
        <w:rPr>
          <w:rFonts w:ascii="Times New Roman" w:hAnsi="Times New Roman" w:cs="Times New Roman"/>
          <w:i/>
          <w:sz w:val="28"/>
          <w:szCs w:val="28"/>
          <w:lang w:val="kk-KZ"/>
        </w:rPr>
        <w:t>. Сценалық шулар-бұл</w:t>
      </w:r>
      <w:r w:rsidRPr="00614657">
        <w:rPr>
          <w:rFonts w:ascii="Times New Roman" w:hAnsi="Times New Roman" w:cs="Times New Roman"/>
          <w:sz w:val="28"/>
          <w:szCs w:val="28"/>
          <w:lang w:val="kk-KZ"/>
        </w:rPr>
        <w:t xml:space="preserve"> орындаушылардың іс-әрекетінің нәтижесі емес шулар. Олар сахналық жағдайлардың нәтижесі: алыс жерде ән айтылу, оркестрдің көше бойымен өтуі, пойыздың келуі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Сахналық шулардың аудиторияға көрінбейтін әрекетті жеткізу мүмкіндігі бар екенін байқауға болады. Орындаушылардың іс — әрекеттерімен тікелей байланысты болмай, сахналық шулар көбінесе олардың әрі қарайғы қимылының себебі болып табылады (күн күркірегенде-қолшатырды ашу, үйге асығу және т.б.).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3. </w:t>
      </w:r>
      <w:r w:rsidRPr="00614657">
        <w:rPr>
          <w:rFonts w:ascii="Times New Roman" w:hAnsi="Times New Roman" w:cs="Times New Roman"/>
          <w:i/>
          <w:sz w:val="28"/>
          <w:szCs w:val="28"/>
          <w:lang w:val="kk-KZ"/>
        </w:rPr>
        <w:t>Фондық шулар</w:t>
      </w:r>
      <w:r w:rsidRPr="00614657">
        <w:rPr>
          <w:rFonts w:ascii="Times New Roman" w:hAnsi="Times New Roman" w:cs="Times New Roman"/>
          <w:sz w:val="28"/>
          <w:szCs w:val="28"/>
          <w:lang w:val="kk-KZ"/>
        </w:rPr>
        <w:t xml:space="preserve"> тобы, ол негізінен іс — қимыл орнын белгілеуге қызмет етеді: егер пойыздың купесі болса, онда доңғалақтардың соққысы беріледі, егер теңіз жағалауы болса-теңіз шуы және т.б. орындаушылар көбінесе оларды "байқамайды"; сондықтан фондық шу іс-қимыл басталғаннан кейін көп ұзамай біртіндеп алынып тасталады және тек сахнаның немесе эпизодтың соңында қайтарылуы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Қазіргі мәдени-тынығу қызметінде шулардың барлық шығармашылық функциялары анық бағаланбай келеді. Іс-шараларды сценарийлік-режиссерлік әзірлеу процесінде олардың дыбыстық шешім саласындағы авторлары ең алдымен әндік-музыкалық материалды қолдануға жүгінеді. Бұл жағдай екі себепке байланысты жақсы нәтиже бермеуі мүмкін.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Біріншіден, тәуелсіз көркем шығарма бола отырып, әндік-музыкалық материал, әдетте, қалған материалдың бағытына толық сәйкес келмейді. Дыбысты "түзету" үшін көбінесе әннің мәтініне жетекші немесе диктордың мәтінін қою керек, бұл қабылдау сапасын төмендетеді.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Екіншіден, әндік-музыкалық материалды таңдау </w:t>
      </w:r>
      <w:r w:rsidRPr="00614657">
        <w:rPr>
          <w:rFonts w:ascii="Times New Roman" w:hAnsi="Times New Roman" w:cs="Times New Roman"/>
          <w:i/>
          <w:sz w:val="28"/>
          <w:szCs w:val="28"/>
          <w:lang w:val="kk-KZ"/>
        </w:rPr>
        <w:t>өте шектеулі, материалдар аздық етеді</w:t>
      </w:r>
      <w:r w:rsidRPr="00614657">
        <w:rPr>
          <w:rFonts w:ascii="Times New Roman" w:hAnsi="Times New Roman" w:cs="Times New Roman"/>
          <w:sz w:val="28"/>
          <w:szCs w:val="28"/>
          <w:lang w:val="kk-KZ"/>
        </w:rPr>
        <w:t>. Іріктеудің өзінде кейбір шаблондық тәсіл де әсер етеді: егер, мысалы, біз соғыстың басталуы туралы айтатын болсақ, онда сіз сөзсіз Д.Шостаковичтің жетінші симфониясынан "Священная война" немесе "Марш нашествия"сын естисіз. Сондықтан соғыс тақырыбы Шулы фонограммасының көмегімен де өте мәнерлі және көлемді түрде шешілуі мүмкін.</w:t>
      </w:r>
    </w:p>
    <w:p w:rsidR="00614657" w:rsidRDefault="00614657"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Pr="00614657"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8. Мәдени- тынығу қызметіндегі дыбыстық (эффектілер) әсерлер және олардың көркемдік мүмкіндіктері</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1"/>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Дыбысты панорамалау және Реверберация</w:t>
      </w:r>
    </w:p>
    <w:p w:rsidR="00614657" w:rsidRPr="00614657" w:rsidRDefault="00614657" w:rsidP="00614657">
      <w:pPr>
        <w:pStyle w:val="ab"/>
        <w:numPr>
          <w:ilvl w:val="0"/>
          <w:numId w:val="11"/>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 жиілігін транспозициялау және ұқсату) әсерлері</w:t>
      </w:r>
    </w:p>
    <w:p w:rsidR="00614657" w:rsidRPr="00614657" w:rsidRDefault="00614657" w:rsidP="00614657">
      <w:pPr>
        <w:pStyle w:val="ab"/>
        <w:numPr>
          <w:ilvl w:val="0"/>
          <w:numId w:val="11"/>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Унисонды дыбысталу мен Дыбыстық перспективаның әсерлері.</w:t>
      </w:r>
    </w:p>
    <w:p w:rsidR="00614657" w:rsidRPr="00614657" w:rsidRDefault="00614657" w:rsidP="00614657">
      <w:pPr>
        <w:pStyle w:val="ab"/>
        <w:numPr>
          <w:ilvl w:val="0"/>
          <w:numId w:val="11"/>
        </w:num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Мәдени іс-шараларының дыбыстық партитурасын әзірлеу әдістемесі</w:t>
      </w:r>
    </w:p>
    <w:p w:rsidR="00614657" w:rsidRPr="00614657" w:rsidRDefault="00614657" w:rsidP="00614657">
      <w:pPr>
        <w:spacing w:after="0" w:line="240" w:lineRule="auto"/>
        <w:ind w:left="360"/>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Дыбыстық эффекттіле</w:t>
      </w:r>
      <w:r w:rsidRPr="00614657">
        <w:rPr>
          <w:rFonts w:ascii="Times New Roman" w:hAnsi="Times New Roman" w:cs="Times New Roman"/>
          <w:sz w:val="28"/>
          <w:szCs w:val="28"/>
          <w:lang w:val="kk-KZ"/>
        </w:rPr>
        <w:t xml:space="preserve">р өте алуан түрлі: мұнда  дыбыстық суреттердің қозғалысы (пойыздар, ұшақтар, демонстрациялар және т.б.), дауыс пен құралға ерекше </w:t>
      </w:r>
      <w:r w:rsidRPr="00614657">
        <w:rPr>
          <w:rFonts w:ascii="Times New Roman" w:hAnsi="Times New Roman" w:cs="Times New Roman"/>
          <w:i/>
          <w:sz w:val="28"/>
          <w:szCs w:val="28"/>
          <w:lang w:val="kk-KZ"/>
        </w:rPr>
        <w:t>рең беру</w:t>
      </w:r>
      <w:r w:rsidRPr="00614657">
        <w:rPr>
          <w:rFonts w:ascii="Times New Roman" w:hAnsi="Times New Roman" w:cs="Times New Roman"/>
          <w:sz w:val="28"/>
          <w:szCs w:val="28"/>
          <w:lang w:val="kk-KZ"/>
        </w:rPr>
        <w:t xml:space="preserve"> (дыбыстық галлюцинация, "сиқырлы күштердің" дауысы және т. б.) және үлкен бөлмелердің (соборлар, театрлар, алаңдар және т. б.) жаңғырығы мен акустикалық ерекшеліктерін беру болып табылады.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1. </w:t>
      </w:r>
      <w:r w:rsidRPr="00614657">
        <w:rPr>
          <w:rFonts w:ascii="Times New Roman" w:hAnsi="Times New Roman" w:cs="Times New Roman"/>
          <w:i/>
          <w:sz w:val="28"/>
          <w:szCs w:val="28"/>
          <w:lang w:val="kk-KZ"/>
        </w:rPr>
        <w:t>Дыбысты панорамалау әсері.</w:t>
      </w:r>
      <w:r w:rsidRPr="00614657">
        <w:rPr>
          <w:rFonts w:ascii="Times New Roman" w:hAnsi="Times New Roman" w:cs="Times New Roman"/>
          <w:sz w:val="28"/>
          <w:szCs w:val="28"/>
          <w:lang w:val="kk-KZ"/>
        </w:rPr>
        <w:t xml:space="preserve"> Әсердің мәні-кеңістіктегі дыбысты немесе дыбыстық суретті жылжыту елесін жасау. Бұл иллюзияның күші екі жағдайға байланысты туындайды: кеңістіктегі бағандар санына және </w:t>
      </w:r>
      <w:r w:rsidRPr="00614657">
        <w:rPr>
          <w:rFonts w:ascii="Times New Roman" w:hAnsi="Times New Roman" w:cs="Times New Roman"/>
          <w:i/>
          <w:sz w:val="28"/>
          <w:szCs w:val="28"/>
          <w:lang w:val="kk-KZ"/>
        </w:rPr>
        <w:t xml:space="preserve">оны меңгеру </w:t>
      </w:r>
      <w:r w:rsidRPr="00614657">
        <w:rPr>
          <w:rFonts w:ascii="Times New Roman" w:hAnsi="Times New Roman" w:cs="Times New Roman"/>
          <w:sz w:val="28"/>
          <w:szCs w:val="28"/>
          <w:lang w:val="kk-KZ"/>
        </w:rPr>
        <w:t>технологиясының сақталуына байланысты. Дыбысты панорамалау әсерін алу технологиясы: акустикалық колонкалар іске қосылған кеңістікте белгілі бір тәртіппен (сахна мен залдың, фойенің немесе басқа үй-жайдың жоспарлары бойынша) орнатылады және тиісті күшейткіштермен бірге микшерлік пультте әрбір дыбыс деңгейін реттегіш жүйелі енгізілген кезде сигнал (микрофоннан немесе басқа көзден) белгілі бір деңгейдегі сол немесе өзге акустикалық колонкаға түсетіндей түрде қосылады.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Дыбыс қозғалысының сипаты болып жатқан әрекеттің сипатымен анықталады. Шығармашылық жоспарға байланысты панорамалаудың бірнеше түрді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көлденең панорамалау;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тік панорамалау;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айналмалы панорамалау-дыбысты портал мен залдың екі жағы бойынша жылжыту;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секірмелі панорамалау-дыбыстың бір сахналық жоспардан екіншісіне әр түрлі ретпен күрт ауысуы;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"маятник" немесе "әткеншек" қағидасы бойынша панорамалау-дыбыстық сурет белгілі бір сахналық жоспарға маятникке секілді секіртіп жібереді.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w:t>
      </w:r>
      <w:r w:rsidRPr="00614657">
        <w:rPr>
          <w:rFonts w:ascii="Times New Roman" w:hAnsi="Times New Roman" w:cs="Times New Roman"/>
          <w:i/>
          <w:sz w:val="28"/>
          <w:szCs w:val="28"/>
          <w:lang w:val="kk-KZ"/>
        </w:rPr>
        <w:t>Реверберация әсері</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 xml:space="preserve">және жаңғырық. </w:t>
      </w:r>
      <w:r w:rsidRPr="00614657">
        <w:rPr>
          <w:rFonts w:ascii="Times New Roman" w:hAnsi="Times New Roman" w:cs="Times New Roman"/>
          <w:sz w:val="28"/>
          <w:szCs w:val="28"/>
          <w:lang w:val="kk-KZ"/>
        </w:rPr>
        <w:t>Ревербератордың жұмыс принципі осы сигналдың көптеген шағылыстарын жасау үшін негізгі сигналдың жасанды кідірісіне негізделеді.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Ревербераторды алу мүмкін болмаған немесе табиғи реверберациялық дыбысты алу үшін эхокамера деп аталатын-дыбысты жақсы </w:t>
      </w:r>
      <w:r w:rsidRPr="00614657">
        <w:rPr>
          <w:rFonts w:ascii="Times New Roman" w:hAnsi="Times New Roman" w:cs="Times New Roman"/>
          <w:i/>
          <w:sz w:val="28"/>
          <w:szCs w:val="28"/>
          <w:lang w:val="kk-KZ"/>
        </w:rPr>
        <w:t>көрсететін</w:t>
      </w:r>
      <w:r w:rsidRPr="00614657">
        <w:rPr>
          <w:rFonts w:ascii="Times New Roman" w:hAnsi="Times New Roman" w:cs="Times New Roman"/>
          <w:sz w:val="28"/>
          <w:szCs w:val="28"/>
          <w:lang w:val="kk-KZ"/>
        </w:rPr>
        <w:t xml:space="preserve"> арнайы бөлме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Қажет болса, эхокамераны кез-келген МҮ-де ұйымдастыруға болады. Ол үшін әртүрлі бөлмелер қолданылады: дәліз, жертөле, шатыр. Оларға </w:t>
      </w:r>
      <w:r w:rsidRPr="00614657">
        <w:rPr>
          <w:rFonts w:ascii="Times New Roman" w:hAnsi="Times New Roman" w:cs="Times New Roman"/>
          <w:sz w:val="28"/>
          <w:szCs w:val="28"/>
          <w:lang w:val="kk-KZ"/>
        </w:rPr>
        <w:lastRenderedPageBreak/>
        <w:t>қойылатын басты талап-қабырғалар, едендер мен төбелер дыбысты жақсы береді, яғни тек бетон немесе кірпіш соғылған болса. Эхокамераға таңдалған бөлмеде динамик пен микрофон орнатылады, ол эхокамераның беттерінен шағылысады және реверберациялық реңге ие бола отырып, жаңғырық өте жәй жоғалады.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3. </w:t>
      </w:r>
      <w:r w:rsidRPr="00614657">
        <w:rPr>
          <w:rFonts w:ascii="Times New Roman" w:hAnsi="Times New Roman" w:cs="Times New Roman"/>
          <w:i/>
          <w:sz w:val="28"/>
          <w:szCs w:val="28"/>
          <w:lang w:val="kk-KZ"/>
        </w:rPr>
        <w:t>Дыбыс жиілігін транспозициялау әсері.</w:t>
      </w:r>
      <w:r w:rsidRPr="00614657">
        <w:rPr>
          <w:rFonts w:ascii="Times New Roman" w:hAnsi="Times New Roman" w:cs="Times New Roman"/>
          <w:sz w:val="28"/>
          <w:szCs w:val="28"/>
          <w:lang w:val="kk-KZ"/>
        </w:rPr>
        <w:t xml:space="preserve"> Транспозиция әсерінің мәні-сөйлеуде, музыка немесе шудың табиғи дыбыстық диапазонын  жоғарылату немесе төмендету бағытында жасанды араластыру болып табылады. Осылайша сіз ертегі мен қарапайым кейіпкерлердің диалогтарын, әдеттегі дыбыстық суреттің фонында "сиқырлы" дыбыстарды және т. б. жаза аласыз.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әсердің негізгі сценарийлік және режиссерлік функциялары келесідей:</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 әртүрлі ертегі кейіпкерлерінің, жансыз заттардың немесе табиғат күштерінің дауыстарын жасау. Табиғатта жоқ бұл шартты дауыстар көбінесе болып жатқан оқиғалардың фантастикалық сипатын көрсетуге мүмкіндік береді. Бұл әсерді көбінесе «Буратино эффектісі"деп аталады.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 вокалдық-музыкалық шығармашылықта көркемдік мәнерлілікті арттыруға болады. Фонограммамен жұмыс істейтін көптеген орындаушылар көбінесе дыбыстық жиіліктердің транспозициялық әсерін өздерінің номерлеріне ерекше дыбыс беру үшін пайдаланады.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в) сахналық шулар мен дыбыстар палитрасын кеңейту: мысалы, баяу ұшатын ұшақты найзағай жылдамдығымен, ал кішкентай қоңыраудың үнін </w:t>
      </w:r>
      <w:r w:rsidRPr="00614657">
        <w:rPr>
          <w:rFonts w:ascii="Times New Roman" w:hAnsi="Times New Roman" w:cs="Times New Roman"/>
          <w:i/>
          <w:sz w:val="28"/>
          <w:szCs w:val="28"/>
          <w:lang w:val="kk-KZ"/>
        </w:rPr>
        <w:t>набатқа а</w:t>
      </w:r>
      <w:r w:rsidRPr="00614657">
        <w:rPr>
          <w:rFonts w:ascii="Times New Roman" w:hAnsi="Times New Roman" w:cs="Times New Roman"/>
          <w:sz w:val="28"/>
          <w:szCs w:val="28"/>
          <w:lang w:val="kk-KZ"/>
        </w:rPr>
        <w:t>йналдыру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4. </w:t>
      </w:r>
      <w:r w:rsidRPr="00614657">
        <w:rPr>
          <w:rFonts w:ascii="Times New Roman" w:hAnsi="Times New Roman" w:cs="Times New Roman"/>
          <w:i/>
          <w:sz w:val="28"/>
          <w:szCs w:val="28"/>
          <w:lang w:val="kk-KZ"/>
        </w:rPr>
        <w:t>(имитирования- ұқсату) әсері</w:t>
      </w:r>
      <w:r w:rsidRPr="00614657">
        <w:rPr>
          <w:rFonts w:ascii="Times New Roman" w:hAnsi="Times New Roman" w:cs="Times New Roman"/>
          <w:sz w:val="28"/>
          <w:szCs w:val="28"/>
          <w:lang w:val="kk-KZ"/>
        </w:rPr>
        <w:t>. Әсердің мәні әртүрлі кейіпкерлердің орындаушылық шеберлігінің елесін жасау болып табылады. Театр бағдарламасының бір немесе басқа қатысушысы ән айта алмайды, қандай да бір аспапта ойнай алмайды және т.б., содан кейін еліктеу әсері көмекке келеді. Бағдарламаға қатысушыны "орындаушы" деп көрсетеді, ал нағыз орындаушы осы уақытта сахна артында жұмыс істейді. Олар көбінесе фонограмманы Орындаушының әнін жазады.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Имитация әсерін дайындау кезінде үш талап сақталуы 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Орындаушы мен оның дублерінің дауыстары тембр бойынша ұқсас болуы тиіс;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дыбыс күшейту жүйесі Орындаушы тұрған жерден шығуы тиіс;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фонограмма іс-шара өтетін  акустикалық жағдайларда жазылуы тиіс.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5. </w:t>
      </w:r>
      <w:r w:rsidRPr="00614657">
        <w:rPr>
          <w:rFonts w:ascii="Times New Roman" w:hAnsi="Times New Roman" w:cs="Times New Roman"/>
          <w:i/>
          <w:sz w:val="28"/>
          <w:szCs w:val="28"/>
          <w:lang w:val="kk-KZ"/>
        </w:rPr>
        <w:t>Унисонды дыбысталу әсері</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Біртұтас дыбыс эффектінің</w:t>
      </w:r>
      <w:r w:rsidRPr="00614657">
        <w:rPr>
          <w:rFonts w:ascii="Times New Roman" w:hAnsi="Times New Roman" w:cs="Times New Roman"/>
          <w:sz w:val="28"/>
          <w:szCs w:val="28"/>
          <w:lang w:val="kk-KZ"/>
        </w:rPr>
        <w:t xml:space="preserve"> мәні - "тірі" қойылымның </w:t>
      </w:r>
      <w:r w:rsidRPr="00614657">
        <w:rPr>
          <w:rFonts w:ascii="Times New Roman" w:hAnsi="Times New Roman" w:cs="Times New Roman"/>
          <w:i/>
          <w:sz w:val="28"/>
          <w:szCs w:val="28"/>
          <w:lang w:val="kk-KZ"/>
        </w:rPr>
        <w:t>дыбысымен бір уақытта</w:t>
      </w:r>
      <w:r w:rsidRPr="00614657">
        <w:rPr>
          <w:rFonts w:ascii="Times New Roman" w:hAnsi="Times New Roman" w:cs="Times New Roman"/>
          <w:sz w:val="28"/>
          <w:szCs w:val="28"/>
          <w:lang w:val="kk-KZ"/>
        </w:rPr>
        <w:t xml:space="preserve"> сол спектакльдің фонограммасы ойнатылады. Орындаушы немесе орындаушылар жазбада айтылатын композициямен бірге жұмыс істейді. Бұл әсер бұқаралық-көркемдік бағдарламаларды ұйымдастырушыларға дыбыс қуатын арттыруға мүмкіндік береді, ең бастысы-фонограмма орындау сапасын жақсартады, өйткені сіз ең жақсы нұсқаны таңдай аласыз; орындаушылар санын көбейтіңіз, демек, полифониялық дыбыс мүмкіндіктерін кеңейтіңіз. Театрландырылған көпшілік сахналарда унисонды дыбыстаудың әсері бар болғаны 10-15 адамның күшімен адамдардың </w:t>
      </w:r>
      <w:r w:rsidRPr="00614657">
        <w:rPr>
          <w:rFonts w:ascii="Times New Roman" w:hAnsi="Times New Roman" w:cs="Times New Roman"/>
          <w:i/>
          <w:sz w:val="28"/>
          <w:szCs w:val="28"/>
          <w:lang w:val="kk-KZ"/>
        </w:rPr>
        <w:t>орасан зор көп әншілердің  еле</w:t>
      </w:r>
      <w:r w:rsidRPr="00614657">
        <w:rPr>
          <w:rFonts w:ascii="Times New Roman" w:hAnsi="Times New Roman" w:cs="Times New Roman"/>
          <w:sz w:val="28"/>
          <w:szCs w:val="28"/>
          <w:lang w:val="kk-KZ"/>
        </w:rPr>
        <w:t>сін жасайды.</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lastRenderedPageBreak/>
        <w:t xml:space="preserve">6. </w:t>
      </w:r>
      <w:r w:rsidRPr="00614657">
        <w:rPr>
          <w:rFonts w:ascii="Times New Roman" w:hAnsi="Times New Roman" w:cs="Times New Roman"/>
          <w:i/>
          <w:sz w:val="28"/>
          <w:szCs w:val="28"/>
          <w:lang w:val="kk-KZ"/>
        </w:rPr>
        <w:t>Дыбыстық перспективаның әсері</w:t>
      </w:r>
      <w:r w:rsidRPr="00614657">
        <w:rPr>
          <w:rFonts w:ascii="Times New Roman" w:hAnsi="Times New Roman" w:cs="Times New Roman"/>
          <w:sz w:val="28"/>
          <w:szCs w:val="28"/>
          <w:lang w:val="kk-KZ"/>
        </w:rPr>
        <w:t>. Бұл әсерде -дыбыстық суреттің әртүрлі компоненттерін бір уақыттағы дыбыстық жоспарларына жіберу. Сценарлық-режиссерлік мәнерлілік құралы ретінде  бұл әсер әрекеттің көпқырлылығын көрсетіп, бір мезгілде әр түрлі алаңдарда дыбыстық дамуды береді. Дыбыстық перспектива бірнеше фонограммалардың көмегімен алынады. Шу мен дыбыстарды қолдана отырған дыбыстық суреттер тиімді қабылданады.</w:t>
      </w:r>
    </w:p>
    <w:p w:rsidR="00614657" w:rsidRPr="00614657" w:rsidRDefault="00614657" w:rsidP="00614657">
      <w:pPr>
        <w:spacing w:after="0" w:line="240" w:lineRule="auto"/>
        <w:jc w:val="both"/>
        <w:rPr>
          <w:rFonts w:ascii="Times New Roman" w:hAnsi="Times New Roman" w:cs="Times New Roman"/>
          <w:b/>
          <w:i/>
          <w:sz w:val="28"/>
          <w:szCs w:val="28"/>
          <w:lang w:val="kk-KZ"/>
        </w:rPr>
      </w:pPr>
      <w:r w:rsidRPr="00614657">
        <w:rPr>
          <w:rFonts w:ascii="Times New Roman" w:hAnsi="Times New Roman" w:cs="Times New Roman"/>
          <w:b/>
          <w:sz w:val="28"/>
          <w:szCs w:val="28"/>
          <w:lang w:val="kk-KZ"/>
        </w:rPr>
        <w:t xml:space="preserve"> </w:t>
      </w:r>
      <w:r w:rsidRPr="00614657">
        <w:rPr>
          <w:rFonts w:ascii="Times New Roman" w:hAnsi="Times New Roman" w:cs="Times New Roman"/>
          <w:b/>
          <w:i/>
          <w:sz w:val="28"/>
          <w:szCs w:val="28"/>
          <w:lang w:val="kk-KZ"/>
        </w:rPr>
        <w:t>Мәдени іс-шараларының дыбыстық партитурасын әзірлеу әдістемесі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Дыбыстық партитура-бұл дыбыс операторына бағдарламада фонограмманы қашан қосу  және қашан өшіру керектігін көрсететін </w:t>
      </w:r>
      <w:r w:rsidRPr="00614657">
        <w:rPr>
          <w:rFonts w:ascii="Times New Roman" w:hAnsi="Times New Roman" w:cs="Times New Roman"/>
          <w:i/>
          <w:sz w:val="28"/>
          <w:szCs w:val="28"/>
          <w:lang w:val="kk-KZ"/>
        </w:rPr>
        <w:t>Нұсқаулық құжат</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Режиссер өзінің музыкалық және шулы идеясын бағдарламаның дайындық кезеңінде жүзеге асыра бастайды.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Дайындық жұмысының соңғы сатысында барлық музыкалық және шулы нөмірлер анықталған кезде, яғни қосу және өшіру үшін репликалар, дыбыстық жоспарлар және әр дыбыстық фрагмент үшін дыбыс деңгейі орнатылған кезде, дыбыс инженері іс-шараның дыбыстық партитурасының соңғы нұсқасын жасайды.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Партитура дегеніміз –жобаның-іс-шараның дыбыстық сүйемелдеу құжаты. Дыбыс партитурасы сценарийдің режиссерімен, музыкалық бөлім басшысымен келісіледі де оны режиссер бекітеді. Осыдан кейінгі барлық өзгерістер мен түзетулер болса режиссердің рұқсатымен ғана енгізіледі.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Партитурада </w:t>
      </w:r>
      <w:r w:rsidRPr="00614657">
        <w:rPr>
          <w:rFonts w:ascii="Times New Roman" w:hAnsi="Times New Roman" w:cs="Times New Roman"/>
          <w:i/>
          <w:sz w:val="28"/>
          <w:szCs w:val="28"/>
          <w:lang w:val="kk-KZ"/>
        </w:rPr>
        <w:t xml:space="preserve">жоба </w:t>
      </w:r>
      <w:r w:rsidRPr="00614657">
        <w:rPr>
          <w:rFonts w:ascii="Times New Roman" w:hAnsi="Times New Roman" w:cs="Times New Roman"/>
          <w:sz w:val="28"/>
          <w:szCs w:val="28"/>
          <w:lang w:val="kk-KZ"/>
        </w:rPr>
        <w:t>туралы негізгі мәліметтер көрсетіледі: сценарий авторы, режиссер, суретші, дыбыс режиссері, дыбыс операторы және режиссердің көмекшісі. Іс-шараны өткізу күні де көрсетіледі. Бұдан басқа, партитурада кейіпкерлер мен орындаушылардың репликалары мен іс-әрекеттері белгілі бір музыкалық, шулы нөмірлермен, сондай-ақ іс-шараларды дыбыстық сүйемелдеуді жүргізу үшін қажетті техникалық құралдар: магнитофондардың, күшейткіштердің (</w:t>
      </w:r>
      <w:r w:rsidRPr="00614657">
        <w:rPr>
          <w:rFonts w:ascii="Times New Roman" w:hAnsi="Times New Roman" w:cs="Times New Roman"/>
          <w:i/>
          <w:sz w:val="28"/>
          <w:szCs w:val="28"/>
          <w:lang w:val="kk-KZ"/>
        </w:rPr>
        <w:t>толассыз арналардың</w:t>
      </w:r>
      <w:r w:rsidRPr="00614657">
        <w:rPr>
          <w:rFonts w:ascii="Times New Roman" w:hAnsi="Times New Roman" w:cs="Times New Roman"/>
          <w:sz w:val="28"/>
          <w:szCs w:val="28"/>
          <w:lang w:val="kk-KZ"/>
        </w:rPr>
        <w:t xml:space="preserve">) саны, сахнадағы және көрермендер залындағы дауыс </w:t>
      </w:r>
      <w:r w:rsidRPr="00614657">
        <w:rPr>
          <w:rFonts w:ascii="Times New Roman" w:hAnsi="Times New Roman" w:cs="Times New Roman"/>
          <w:i/>
          <w:sz w:val="28"/>
          <w:szCs w:val="28"/>
          <w:lang w:val="kk-KZ"/>
        </w:rPr>
        <w:t>зорайтқыштардың</w:t>
      </w:r>
      <w:r w:rsidRPr="00614657">
        <w:rPr>
          <w:rFonts w:ascii="Times New Roman" w:hAnsi="Times New Roman" w:cs="Times New Roman"/>
          <w:sz w:val="28"/>
          <w:szCs w:val="28"/>
          <w:lang w:val="kk-KZ"/>
        </w:rPr>
        <w:t xml:space="preserve"> топтары, сондай-ақ микрофондардың саны мен түрі, оларды сахнада орнату орны мен тәсілі де көрсетіледі.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Күшейткіштер мен динамиктерді ауыстыру схемалары көрсетіледі. Дыбыс режиссерінің пультінде соңғы және аралық дыбыс күшейтудің және оны түзетудің </w:t>
      </w:r>
      <w:r w:rsidRPr="00614657">
        <w:rPr>
          <w:rFonts w:ascii="Times New Roman" w:hAnsi="Times New Roman" w:cs="Times New Roman"/>
          <w:i/>
          <w:sz w:val="28"/>
          <w:szCs w:val="28"/>
          <w:lang w:val="kk-KZ"/>
        </w:rPr>
        <w:t>белгіленген</w:t>
      </w:r>
      <w:r w:rsidRPr="00614657">
        <w:rPr>
          <w:rFonts w:ascii="Times New Roman" w:hAnsi="Times New Roman" w:cs="Times New Roman"/>
          <w:sz w:val="28"/>
          <w:szCs w:val="28"/>
          <w:lang w:val="kk-KZ"/>
        </w:rPr>
        <w:t xml:space="preserve"> деңгейлері де көрсетіледі. Спектакльде ревербераторды және панорамалық микшерді пайдалану кезінде олардың жұмыс режимі және дыбыс күшейту арналарына қосылу схемасы көрсетіледі.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Партитура жасалуының тәртібі: Алдымен</w:t>
      </w:r>
      <w:r w:rsidRPr="00614657">
        <w:rPr>
          <w:rFonts w:ascii="Times New Roman" w:hAnsi="Times New Roman" w:cs="Times New Roman"/>
          <w:i/>
          <w:sz w:val="28"/>
          <w:szCs w:val="28"/>
          <w:lang w:val="kk-KZ"/>
        </w:rPr>
        <w:t xml:space="preserve"> қосылулардың</w:t>
      </w:r>
      <w:r w:rsidRPr="00614657">
        <w:rPr>
          <w:rFonts w:ascii="Times New Roman" w:hAnsi="Times New Roman" w:cs="Times New Roman"/>
          <w:sz w:val="28"/>
          <w:szCs w:val="28"/>
          <w:lang w:val="kk-KZ"/>
        </w:rPr>
        <w:t xml:space="preserve"> реттік нөмірі көрсетіледі.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Содан кейін осы фрагментке атау беріледі, мысалы: "вальс" немесе "пойыздың шуы" және т.б., сондай-ақ қосылу реті ескертіледі. Қосылу үшін репликалық сөз немесе жүргізушінің қозғалысы, жарықтың өзгеруі және т. б. болуы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Іс - шарада фонограмманы қосу және өшіруде роль орындаушыларды ауыстыру кезінде шатасуды болдырмау үшін реплика әрекет етуші тұлғаларға сілтеме жасай отырып көрсетіледі. Репликадан кейін дыбыстық </w:t>
      </w:r>
      <w:r w:rsidRPr="00614657">
        <w:rPr>
          <w:rFonts w:ascii="Times New Roman" w:hAnsi="Times New Roman" w:cs="Times New Roman"/>
          <w:sz w:val="28"/>
          <w:szCs w:val="28"/>
          <w:lang w:val="kk-KZ"/>
        </w:rPr>
        <w:lastRenderedPageBreak/>
        <w:t>жоспары (дауыс күшейткіштер тобы) және фонограмманы енгізудің технологиялық тәсілдері көрсетіледі,: мысалы - "кенеттен", "бірқалыпты" және «баппен»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Партитурадағы дыбысталу деңгейі </w:t>
      </w:r>
      <w:r w:rsidRPr="00614657">
        <w:rPr>
          <w:rFonts w:ascii="Times New Roman" w:hAnsi="Times New Roman" w:cs="Times New Roman"/>
          <w:i/>
          <w:sz w:val="28"/>
          <w:szCs w:val="28"/>
          <w:lang w:val="kk-KZ"/>
        </w:rPr>
        <w:t>децибелде</w:t>
      </w:r>
      <w:r w:rsidRPr="00614657">
        <w:rPr>
          <w:rFonts w:ascii="Times New Roman" w:hAnsi="Times New Roman" w:cs="Times New Roman"/>
          <w:sz w:val="28"/>
          <w:szCs w:val="28"/>
          <w:lang w:val="kk-KZ"/>
        </w:rPr>
        <w:t xml:space="preserve"> немесе </w:t>
      </w:r>
      <w:r w:rsidRPr="00614657">
        <w:rPr>
          <w:rFonts w:ascii="Times New Roman" w:hAnsi="Times New Roman" w:cs="Times New Roman"/>
          <w:i/>
          <w:sz w:val="28"/>
          <w:szCs w:val="28"/>
          <w:lang w:val="kk-KZ"/>
        </w:rPr>
        <w:t>музыкалық терминдермен</w:t>
      </w:r>
      <w:r w:rsidRPr="00614657">
        <w:rPr>
          <w:rFonts w:ascii="Times New Roman" w:hAnsi="Times New Roman" w:cs="Times New Roman"/>
          <w:sz w:val="28"/>
          <w:szCs w:val="28"/>
          <w:lang w:val="kk-KZ"/>
        </w:rPr>
        <w:t xml:space="preserve"> көрсетіледі. Дыбыстың біртіндеп күшеюі cresc (крещендо) және &lt;, дыбыстың әлсіреуі - dim (диминуэндо) және &gt;белгішесімен белгіленеді. Кез-келген жеке аккордтың дыбыс деңгейінің күрт жоғарылауы, музыкалық фразаны бөлектеу sf (сфорцандо) арқылы белгіленеді. Қажет болса, осындай күшейтуге реплика көрсетіледі.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Сондай - ақ, дыбысты алуға арналған реплика және оны шығарудың технологиялық әдісі - "бірқалыпты", "күрт" және т.б. көрсетіледі, егер қажет болса, ескертпеде дауыс күшеиткіштер тобын ауыстырып қосу тәртібі, дыбысты панорамалау бағыты көрсетіледі. Сондай-ақ ревербераторды қосу сәті мен іс-шараны дыбыстық сүйемелдеудің басқа да ерекшеліктері көрсетіледі. Музыкалық немесе шулы фрагмент "ағынмен" берілген жағдайда, яғни бір фонограмма екіншісінің дыбысы кезінде енгізіледі (дыбыстаудың екі көзінен қосу).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Микрофонды қосу партитурада жеке көрсетіледі (мұнда реттік нөмірі қойылмайды). Фонограмманы жіберу кезіндегідей, микрофонды қосуға арналған реплика, дауыс зорайту тобы және күшейтудің оңтайлы тәсілі көрсетіледі.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Партитурада магнитофонның немесе микрофонның жекелеген қосындылары арасындағы уақыт аралықтарын белгіленген жөн. Бұл іс-шараны дыбыстық сүйемелдеу барысында бағдарламалар көздері мен дауыс зорайтқыштарды қажетті қайта қосуларды, фонограммаларды ауыстыруды және т. б. жедел жүргізуге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Іс - шараның дыбыстық сүйемелдеуіне енгізілетін барлық өзгерістер - жеке музыкалық және шулы фрагменттерді енгізу және алып тастау, қосу және өшіруге арналған репликаларды өзгерту және т.б. - партитурада қосымшаларды жабыстырып ескі мәліметтер орнында көрсетіледі. Шатастырмау үшін партитурада мәтінді түзету, сызып тастау, жазу және қайта қою ұсынылмайды.</w:t>
      </w:r>
    </w:p>
    <w:p w:rsidR="00614657" w:rsidRPr="004F3B00"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Іс-шарада </w:t>
      </w:r>
      <w:r w:rsidRPr="00614657">
        <w:rPr>
          <w:rFonts w:ascii="Times New Roman" w:hAnsi="Times New Roman" w:cs="Times New Roman"/>
          <w:i/>
          <w:sz w:val="28"/>
          <w:szCs w:val="28"/>
          <w:lang w:val="kk-KZ"/>
        </w:rPr>
        <w:t>сценарийдің нұсқасын</w:t>
      </w:r>
      <w:r w:rsidRPr="00614657">
        <w:rPr>
          <w:rFonts w:ascii="Times New Roman" w:hAnsi="Times New Roman" w:cs="Times New Roman"/>
          <w:sz w:val="28"/>
          <w:szCs w:val="28"/>
          <w:lang w:val="kk-KZ"/>
        </w:rPr>
        <w:t xml:space="preserve"> </w:t>
      </w:r>
      <w:r w:rsidRPr="00614657">
        <w:rPr>
          <w:rFonts w:ascii="Times New Roman" w:hAnsi="Times New Roman" w:cs="Times New Roman"/>
          <w:b/>
          <w:sz w:val="28"/>
          <w:szCs w:val="28"/>
          <w:lang w:val="kk-KZ"/>
        </w:rPr>
        <w:t>партитурамен</w:t>
      </w:r>
      <w:r w:rsidRPr="00614657">
        <w:rPr>
          <w:rFonts w:ascii="Times New Roman" w:hAnsi="Times New Roman" w:cs="Times New Roman"/>
          <w:sz w:val="28"/>
          <w:szCs w:val="28"/>
          <w:lang w:val="kk-KZ"/>
        </w:rPr>
        <w:t xml:space="preserve"> бірге қолдану пайдалы. Сценариилік мәтін бойынша іс-қимылдың дамуын қадағалай отырып, </w:t>
      </w:r>
      <w:r w:rsidRPr="00614657">
        <w:rPr>
          <w:rFonts w:ascii="Times New Roman" w:hAnsi="Times New Roman" w:cs="Times New Roman"/>
          <w:i/>
          <w:sz w:val="28"/>
          <w:szCs w:val="28"/>
          <w:lang w:val="kk-KZ"/>
        </w:rPr>
        <w:t>дыбыс инженері</w:t>
      </w:r>
      <w:r w:rsidRPr="00614657">
        <w:rPr>
          <w:rFonts w:ascii="Times New Roman" w:hAnsi="Times New Roman" w:cs="Times New Roman"/>
          <w:sz w:val="28"/>
          <w:szCs w:val="28"/>
          <w:lang w:val="kk-KZ"/>
        </w:rPr>
        <w:t xml:space="preserve"> бағдарламаның дыбыстық сүйемелдеуін </w:t>
      </w:r>
      <w:r w:rsidRPr="00614657">
        <w:rPr>
          <w:rFonts w:ascii="Times New Roman" w:hAnsi="Times New Roman" w:cs="Times New Roman"/>
          <w:b/>
          <w:sz w:val="28"/>
          <w:szCs w:val="28"/>
          <w:lang w:val="kk-KZ"/>
        </w:rPr>
        <w:t xml:space="preserve">сенімді түрде </w:t>
      </w:r>
      <w:r w:rsidRPr="00614657">
        <w:rPr>
          <w:rFonts w:ascii="Times New Roman" w:hAnsi="Times New Roman" w:cs="Times New Roman"/>
          <w:sz w:val="28"/>
          <w:szCs w:val="28"/>
          <w:lang w:val="kk-KZ"/>
        </w:rPr>
        <w:t>жүргізе алады.</w:t>
      </w:r>
    </w:p>
    <w:p w:rsidR="00614657" w:rsidRDefault="00614657" w:rsidP="00614657">
      <w:pPr>
        <w:spacing w:after="0" w:line="240" w:lineRule="auto"/>
        <w:jc w:val="both"/>
        <w:rPr>
          <w:rFonts w:ascii="Times New Roman" w:hAnsi="Times New Roman" w:cs="Times New Roman"/>
          <w:sz w:val="28"/>
          <w:szCs w:val="28"/>
          <w:lang w:val="kk-KZ"/>
        </w:rPr>
      </w:pPr>
    </w:p>
    <w:p w:rsidR="00FB4C63" w:rsidRPr="004F3B00"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9. Жарықтық- техникалық қамтамасыз ету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2"/>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w:t>
      </w:r>
    </w:p>
    <w:p w:rsidR="00614657" w:rsidRPr="00614657" w:rsidRDefault="00614657" w:rsidP="00614657">
      <w:pPr>
        <w:pStyle w:val="ab"/>
        <w:numPr>
          <w:ilvl w:val="0"/>
          <w:numId w:val="12"/>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ЖТК-ның негізгі міндеттері</w:t>
      </w:r>
    </w:p>
    <w:p w:rsidR="00614657" w:rsidRPr="00614657" w:rsidRDefault="00614657" w:rsidP="00614657">
      <w:pPr>
        <w:pStyle w:val="ab"/>
        <w:numPr>
          <w:ilvl w:val="0"/>
          <w:numId w:val="12"/>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Заманауи театрлық жарық құрылғылары</w:t>
      </w:r>
    </w:p>
    <w:p w:rsidR="00614657" w:rsidRPr="00614657" w:rsidRDefault="00614657" w:rsidP="00614657">
      <w:pPr>
        <w:pStyle w:val="ab"/>
        <w:numPr>
          <w:ilvl w:val="0"/>
          <w:numId w:val="12"/>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Көлденең шамдар мен софит шамдар</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Жарық—клубтық іс-шараны ұйымдастырушы-режиссердің экспрессивті тілінің маңызды элементтерінің бірі. Жарық режиссердің жалпы ойын ашады, толықтырады және дамытады. Егер іс-шара декорациясыз, дыбыстық дизайнсыз өткізілуі мүмкін болса, онда әдебиет, музыка, хореографияны қамтитын драматургиясыз, актерсіз және сахналық әрекеттің жарығынсыз болуы мүмкін емес деп саналады. Клубтық іс-шарада Жарық үлкен рөл атқарады. Мұнда өндірістік жарықтандыру театрдағыдай түбегейлі бірдей, бірақ аз көлемде жасалған.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Қойылымдық жарықты құру міндетін техникалық құралдардың, оларды пайдалану және клубтық іс-шарада пайдалану әдістері мен тәсілдерінің жиынтығы болып табылатын жарық техникалық қамтамасыз ету (ЖТҚ) шешеді. ЖТҚ өзара байланысты екі тарап бар: техникалық қолдау және шығармашылық қолдау.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Техникалық қамтамасыз ету шартты түрде бөлінген бес топтан тұрады: Жарық аспаптары, Жарық реттегіш аппаратура, </w:t>
      </w:r>
      <w:r w:rsidRPr="00614657">
        <w:rPr>
          <w:rFonts w:ascii="Times New Roman" w:hAnsi="Times New Roman" w:cs="Times New Roman"/>
          <w:sz w:val="28"/>
          <w:szCs w:val="28"/>
          <w:u w:val="single"/>
          <w:lang w:val="kk-KZ"/>
        </w:rPr>
        <w:t>қуаттық</w:t>
      </w:r>
      <w:r w:rsidRPr="00614657">
        <w:rPr>
          <w:rFonts w:ascii="Times New Roman" w:hAnsi="Times New Roman" w:cs="Times New Roman"/>
          <w:sz w:val="28"/>
          <w:szCs w:val="28"/>
          <w:lang w:val="kk-KZ"/>
        </w:rPr>
        <w:t xml:space="preserve"> Электр жабдығы, түрлі-түсті музыкалық қондырғылар, құрылғылар. Олардың негізгі мақсатын қарастырыңыз.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Жарық </w:t>
      </w:r>
      <w:r w:rsidRPr="00614657">
        <w:rPr>
          <w:rFonts w:ascii="Times New Roman" w:hAnsi="Times New Roman" w:cs="Times New Roman"/>
          <w:sz w:val="28"/>
          <w:szCs w:val="28"/>
          <w:lang w:val="kk-KZ"/>
        </w:rPr>
        <w:t>аспаптары жарық түсіруге және жарық проекциясын немесе жарық эффектілерін шығаруға арналған. Олар екі топқа бөлінеді: шамдар мен жарық шамдары. Мұнда прожекторлар тобында кіші топтарды бөлуге болатындығын атап өтеміз: прожекторлық құрылғылар, проекциялық құрылғылар және жарық эффектілеріне арналған құрылғылар.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Жарық реттегіш аппаратура</w:t>
      </w:r>
      <w:r w:rsidRPr="00614657">
        <w:rPr>
          <w:rFonts w:ascii="Times New Roman" w:hAnsi="Times New Roman" w:cs="Times New Roman"/>
          <w:sz w:val="28"/>
          <w:szCs w:val="28"/>
          <w:lang w:val="kk-KZ"/>
        </w:rPr>
        <w:t xml:space="preserve"> Жарық аспаптарының жарық көздерінің қуатын талап етілетін бағдарлама (жарық партитурасы) бойынша реттеуге арналған. Жарық реттегіш аппаратураның негізінде жарық реттегіш пульті жатыр, оның көмегімен іс-шараның </w:t>
      </w:r>
      <w:r w:rsidRPr="00614657">
        <w:rPr>
          <w:rFonts w:ascii="Times New Roman" w:hAnsi="Times New Roman" w:cs="Times New Roman"/>
          <w:i/>
          <w:sz w:val="28"/>
          <w:szCs w:val="28"/>
          <w:lang w:val="kk-KZ"/>
        </w:rPr>
        <w:t>Жарық ортасын</w:t>
      </w:r>
      <w:r w:rsidRPr="00614657">
        <w:rPr>
          <w:rFonts w:ascii="Times New Roman" w:hAnsi="Times New Roman" w:cs="Times New Roman"/>
          <w:sz w:val="28"/>
          <w:szCs w:val="28"/>
          <w:lang w:val="kk-KZ"/>
        </w:rPr>
        <w:t xml:space="preserve"> құру бойынша шығармашылық және техникалық міндеттер шешіледі. Жарық реттегіштің қашықтан басқару құралында жарық көздерінің қуатын басқару тұтқалары, бағдарлама қосқышы және әртүрлі көмекші органдар (коммутация, реттеу және КӨРСЕТУ)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Қуатты Электр жабдығы</w:t>
      </w:r>
      <w:r w:rsidRPr="00614657">
        <w:rPr>
          <w:rFonts w:ascii="Times New Roman" w:hAnsi="Times New Roman" w:cs="Times New Roman"/>
          <w:sz w:val="28"/>
          <w:szCs w:val="28"/>
          <w:lang w:val="kk-KZ"/>
        </w:rPr>
        <w:t>- Қазіргі уақытта жарықтандырудың механикалық реттегіштері электронды түрде ауыстырылды. Электрониканы қолдану автоматты түрде берілген уақыт аралығында әрбір жеке Жарық құрылғысының қуат режимдерін анықтайтын Жарық бағдарламаларын орындау мүмкіндігін қамтамасыз 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Өндірістік жарықтың электр жабдықтары ең алдымен сахналық басқару қалқанымен ұсынылған. Қалқанға реттелмейтін жарықтандыру желілерін қорғау және басқару аппараттары, өлшеу аспаптары, қоректендіру желілерін ауыстырып қосуға арналған әмбебап ауыстырып қосқыштар, түймелер мен сигнал шамдары орнатылған.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 реттегіш аппаратура, Жарық аспаптары және қойылымдық жарықтың күштік электр жабдығы залдың жарық техникалық кешенін (ЖТК) құрайды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ЖТК-ның негізгі міндеттеріне: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сахнада көріну үшін жағдай жасау, тік және көлденең жазықтықтарды, көркем арқаларды, декорацияларды және т. б. жарықтандыру.;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декорацияларды жарықтандыру және жарықтандыру;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негізгі түстерді оптикалық араластыру есебінен қажетті түсті шешімді алу;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Жарық декорацияларын (Жарық проекцияларын) жасау);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табиғи құбылыстарға (таң, күн батуы, Солтүстік шамдар және т. б.) жеңіл еліктеулер жасау.);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түрлі фонын құру (теңіз, таулар, орман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сахналық іс-әрекеттің сюжеттік бұрылыстары мен композициялық құрылыстарының (басты кейіпкерлердің, жаңа тұлғалардың пайда болуы, көрермендердің назарын аудару және т. б.) жарықпен ерекшелеу.);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сахналық елестер жасау (сахнаны кеңейту және тереңдету, жоспарлардың орын ауыстыруы, қозғалмайтын заттардың қозғалысы, геометриялық иллюзиялар, түсті иллюзиялар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жеке сәулелерді, жарықты жасау;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Жарық эффектілерін жасау.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міндеттер әртүрлі жарықтандыру түрлері мен Арнайы технологиялық әдістердің көмегімен шешіледі.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Іс-шараларда жарықты пайдалану жөніндегі шешімдерді дайындауды және іске асыруды режиссер, іс-шараны ұйымдастырушы, Жарық жөніндегі шебер жүзеге асырады. Бірлесе отырып, олар жарық жарғысын жасайды, содан кейін оны KDU нақты жағдайларына ауыстырады.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Заманауи театрлық жарық құрылғылары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МТМ іс-шараларында түрлі жарық құралдары қолданылады. Театр жарықтандыру құрылғылары екі негізгі топқа бөлінеді: шамдар мен жарық шамдары.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Театр шамы-шашыраңқы жарықтандыруға арналған 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Театр прожекторы-бағытталған жарықтандыруға арналған құрылғы. Прожектордың дизайны жарық сәулесінің үлкен немесе кішірек шашырау бұрышын жасау үшін шамды фокустауды және фокустауды қамтамасыз 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Шамдар мен жарық шамдары бірқатар ерекше белгілерге сәйкес жіктеледі. Клуб жұмысшылары жиі кездесетін сахнадағы орнату орны бойынша шамдардың жіктелуін қарастырыңыз. Осы классификацияға сәйкес шамдар төрт топқа бөлінеді.</w:t>
      </w:r>
    </w:p>
    <w:p w:rsidR="00614657" w:rsidRPr="00614657" w:rsidRDefault="00614657" w:rsidP="00614657">
      <w:pPr>
        <w:pStyle w:val="a3"/>
        <w:shd w:val="clear" w:color="auto" w:fill="FFFFFF"/>
        <w:spacing w:before="120" w:beforeAutospacing="0" w:after="120" w:afterAutospacing="0"/>
        <w:rPr>
          <w:sz w:val="28"/>
          <w:szCs w:val="28"/>
          <w:lang w:val="kk-KZ"/>
        </w:rPr>
      </w:pPr>
      <w:r w:rsidRPr="00614657">
        <w:rPr>
          <w:sz w:val="28"/>
          <w:szCs w:val="28"/>
          <w:u w:val="single"/>
          <w:lang w:val="kk-KZ"/>
        </w:rPr>
        <w:t>Бірінші топ-</w:t>
      </w:r>
      <w:r w:rsidRPr="00614657">
        <w:rPr>
          <w:sz w:val="28"/>
          <w:szCs w:val="28"/>
          <w:lang w:val="kk-KZ"/>
        </w:rPr>
        <w:t>бұл софиттерге (</w:t>
      </w:r>
      <w:r w:rsidRPr="00614657">
        <w:rPr>
          <w:i/>
          <w:sz w:val="28"/>
          <w:szCs w:val="28"/>
          <w:lang w:val="kk-KZ"/>
        </w:rPr>
        <w:t>соффит (итал. soffitto-төбе) - қолмен немесе электржетектің көмегімен көтерілетін және түсірілетін жарықтандыру аспаптарын сахна үстіне ілуге арналған металл конструкция) .</w:t>
      </w:r>
      <w:r w:rsidRPr="00614657">
        <w:rPr>
          <w:sz w:val="28"/>
          <w:szCs w:val="28"/>
          <w:lang w:val="kk-KZ"/>
        </w:rPr>
        <w:t xml:space="preserve">ілінген жарық шамдары (демек, олардың атауы). Софиттер-бұл металл фермалар, ал көптеген клубтарда — ұзындығы бірнеше метр (3-4) құбырлар. Кейде клубтарда софиттер сахнаның төбесіне (жоғарғы конструкцияларына) шамамен 1 метр қашықтықта бекітіледі және сахнаның ойын жоспарлары бойынша рампаға параллель орналастырылады. Софиттер арасындағы </w:t>
      </w:r>
      <w:r w:rsidRPr="00614657">
        <w:rPr>
          <w:sz w:val="28"/>
          <w:szCs w:val="28"/>
          <w:lang w:val="kk-KZ"/>
        </w:rPr>
        <w:lastRenderedPageBreak/>
        <w:t>қашықтық - 2-3 метр; олардың саны сахнаның көлеміне байланысты, бірақ, әдетте, КДУ сахналарындағы ойын жоспарларының саны бойынша төрттен аспайды. Әрбір софиттің алдында көрермендер залының жағынан көрермендерден софиттік шамдарды жабатын падугалар бекітіледі.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Софитті шамдар сахнаны жалпы жарықтандыру үшін және жазық декорациялардың тік беттерін жарықтандыру үшін қолданылады. Бір ойын жоспарының жарық шамдарын қосу сахнаның бір бөлігін ғана жарықтандыруға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Екінші топ</w:t>
      </w:r>
      <w:r w:rsidRPr="00614657">
        <w:rPr>
          <w:rFonts w:ascii="Times New Roman" w:hAnsi="Times New Roman" w:cs="Times New Roman"/>
          <w:sz w:val="28"/>
          <w:szCs w:val="28"/>
          <w:lang w:val="kk-KZ"/>
        </w:rPr>
        <w:t>-көлденең шамдар. Олар үлкен тік беттерді, атап айтқанда көкжиектерді жарықтандыру үшін қолданылады. Көкжиекті жарықтандыру мүмкіндігінше біркелкі болуы керек, бірақ залдың биіктігімен бұған қол жеткізу оңай емес. Горизонт, әдетте, екі қатарға немесе бір қатар софитті шамдарға және арнайы бір лампа театрлық шамдарға— сахна артындағы екі жағынан штативтерге бекітілген көлденең шамдарға Орнатылатын софитті шамдардың көмегімен жарықтандырылады (сахнаның соңғы жоспарының софитіне ілінеді). Көлденең шамдар үлкен шашырау бұрышы бар біркелкі жарық ағынын беретіндіктен, камералық шамдармен бірге көкжиектің біркелкі жарықтандырылуына қол жеткізуге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Үшінші топ</w:t>
      </w:r>
      <w:r w:rsidRPr="00614657">
        <w:rPr>
          <w:rFonts w:ascii="Times New Roman" w:hAnsi="Times New Roman" w:cs="Times New Roman"/>
          <w:sz w:val="28"/>
          <w:szCs w:val="28"/>
          <w:lang w:val="kk-KZ"/>
        </w:rPr>
        <w:t>-пандус шамдары. Олар авансценаның шетіне орнатылады және сахнаның алдыңғы жоспарларында тік жарықтандыруды жасау үшін, сондай-ақ үстіңгі (софитті шамдар) және жоғарғы шығарылатын жарықтың әсерінен бетіндегі көлеңкелерді алып тастау үшін қызмет 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Көрермендер тарапынан сахна планшетінің деңгейін көруге кедергі келтірмеу үшін пандус күнқағармен жабылады. Пандус үшін камералық шамдар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Төртінші топ-артқы</w:t>
      </w:r>
      <w:r w:rsidRPr="00614657">
        <w:rPr>
          <w:rFonts w:ascii="Times New Roman" w:hAnsi="Times New Roman" w:cs="Times New Roman"/>
          <w:sz w:val="28"/>
          <w:szCs w:val="28"/>
          <w:lang w:val="kk-KZ"/>
        </w:rPr>
        <w:t xml:space="preserve"> жарық. Олар негізінен декорацияның төменгі бөліктерін жарықтандыруға қызмет етеді. Әдетте, бұл портативті шамдар.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Көптеген шамдар жан-жақты және сахнаның әртүрлі бөліктерінде орнатылуы мүмкін. Шамның бір немесе басқа түрін таңдау, ең алдымен, сахнаның өлшемімен, клубтың қаржылық мүмкіндіктерімен, қажетті типтегі шамдардың болуымен анықталады.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Клубтық практикада жабдықталмаған алаңдарда көшпелі қойылымдармен жиі бетпе-бет келуге тура келеді. Мұндай жағдайларда жарықтандыру үшін кішкене шамдар қолданылады.</w:t>
      </w:r>
    </w:p>
    <w:p w:rsidR="00614657" w:rsidRPr="004F3B00"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Прожекторлар, шамдардан айырмашылығы, оптикалық жүйенің көмегімен жарық ағынының бұрыштық концентрациясын қамтамасыз етеді және бағдарлы жарықтандыруға арналған, мысалы, бағдарлама жүргізушілері, безендіру бөліктері және т. б.</w:t>
      </w:r>
    </w:p>
    <w:p w:rsidR="00614657" w:rsidRPr="004F3B00" w:rsidRDefault="00614657" w:rsidP="00614657">
      <w:pPr>
        <w:spacing w:after="0" w:line="240" w:lineRule="auto"/>
        <w:jc w:val="both"/>
        <w:rPr>
          <w:rFonts w:ascii="Times New Roman" w:hAnsi="Times New Roman" w:cs="Times New Roman"/>
          <w:sz w:val="28"/>
          <w:szCs w:val="28"/>
          <w:lang w:val="kk-KZ"/>
        </w:rPr>
      </w:pPr>
    </w:p>
    <w:p w:rsidR="00614657" w:rsidRDefault="00614657"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Pr="004F3B00" w:rsidRDefault="00FB4C63" w:rsidP="00614657">
      <w:pPr>
        <w:spacing w:after="0" w:line="240" w:lineRule="auto"/>
        <w:jc w:val="both"/>
        <w:rPr>
          <w:rFonts w:ascii="Times New Roman" w:hAnsi="Times New Roman" w:cs="Times New Roman"/>
          <w:sz w:val="28"/>
          <w:szCs w:val="28"/>
          <w:lang w:val="kk-KZ"/>
        </w:rPr>
      </w:pPr>
    </w:p>
    <w:p w:rsidR="00614657" w:rsidRPr="004F3B00"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lastRenderedPageBreak/>
        <w:t xml:space="preserve">10  </w:t>
      </w:r>
      <w:r w:rsidRPr="00614657">
        <w:rPr>
          <w:rFonts w:ascii="Times New Roman" w:hAnsi="Times New Roman" w:cs="Times New Roman"/>
          <w:i/>
          <w:sz w:val="28"/>
          <w:szCs w:val="28"/>
          <w:lang w:val="kk-KZ"/>
        </w:rPr>
        <w:t>Прожекторлық құралдар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3"/>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bCs/>
          <w:sz w:val="28"/>
          <w:szCs w:val="28"/>
        </w:rPr>
        <w:t>Прожектор Par</w:t>
      </w:r>
      <w:r w:rsidRPr="00614657">
        <w:rPr>
          <w:rFonts w:ascii="Times New Roman" w:hAnsi="Times New Roman" w:cs="Times New Roman"/>
          <w:sz w:val="28"/>
          <w:szCs w:val="28"/>
        </w:rPr>
        <w:t> </w:t>
      </w:r>
    </w:p>
    <w:p w:rsidR="00614657" w:rsidRPr="00614657" w:rsidRDefault="00614657" w:rsidP="00614657">
      <w:pPr>
        <w:pStyle w:val="ab"/>
        <w:numPr>
          <w:ilvl w:val="0"/>
          <w:numId w:val="13"/>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Сканер  қолданылуы</w:t>
      </w:r>
    </w:p>
    <w:p w:rsidR="00614657" w:rsidRPr="00614657" w:rsidRDefault="00614657" w:rsidP="00614657">
      <w:pPr>
        <w:pStyle w:val="ab"/>
        <w:numPr>
          <w:ilvl w:val="0"/>
          <w:numId w:val="13"/>
        </w:num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Проекциялық әсері бар құралдар</w:t>
      </w:r>
    </w:p>
    <w:p w:rsidR="00614657" w:rsidRPr="00614657" w:rsidRDefault="00614657" w:rsidP="00614657">
      <w:pPr>
        <w:pStyle w:val="ab"/>
        <w:numPr>
          <w:ilvl w:val="0"/>
          <w:numId w:val="13"/>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Арнайы эффекттер генераторлары</w:t>
      </w:r>
    </w:p>
    <w:p w:rsidR="00614657" w:rsidRPr="00614657" w:rsidRDefault="00614657" w:rsidP="00614657">
      <w:pPr>
        <w:spacing w:after="0" w:line="240" w:lineRule="auto"/>
        <w:jc w:val="both"/>
        <w:rPr>
          <w:rFonts w:ascii="Times New Roman" w:hAnsi="Times New Roman" w:cs="Times New Roman"/>
          <w:i/>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Прожектор Par</w:t>
      </w:r>
      <w:r w:rsidRPr="00614657">
        <w:rPr>
          <w:rFonts w:ascii="Times New Roman" w:hAnsi="Times New Roman" w:cs="Times New Roman"/>
          <w:sz w:val="28"/>
          <w:szCs w:val="28"/>
          <w:lang w:val="kk-KZ"/>
        </w:rPr>
        <w:t>-кеңістіктің және (немесе) беттің белгілі бір аймағын бағытталған бір түсті жарықтандыруға арналған линзасыз құрылғы. Барлық прожекторлардың ең қарапайым құралы-par прожекторы (параболалық алюминий рефлекторы бар шам қолданылады - PAR). Прожектор сәулесінің түсі оның жақтауына орнатылған жарық сүзгісінің көмегімен орнатылады.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Қадағалаушы прожектор</w:t>
      </w:r>
      <w:r w:rsidRPr="00614657">
        <w:rPr>
          <w:rFonts w:ascii="Times New Roman" w:hAnsi="Times New Roman" w:cs="Times New Roman"/>
          <w:sz w:val="28"/>
          <w:szCs w:val="28"/>
          <w:lang w:val="kk-KZ"/>
        </w:rPr>
        <w:t>-сахнада немесе кеңістікте қозғалатын объектілерді нүктелі жарықтандыруға арналған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Линзалық Прожектор</w:t>
      </w:r>
      <w:r w:rsidRPr="00614657">
        <w:rPr>
          <w:rFonts w:ascii="Times New Roman" w:hAnsi="Times New Roman" w:cs="Times New Roman"/>
          <w:sz w:val="28"/>
          <w:szCs w:val="28"/>
          <w:lang w:val="kk-KZ"/>
        </w:rPr>
        <w:t>-оптикалық жүйесі бар прожектор. Осы Прожектордың көмегімен сіз сәуленің фокусын жасай аласыз, Жарық нүктесінің контурларын көп немесе аз анықтай аласыз.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Түс өзгерісі бар Прожектор (colorchanger) - түрлі түсті сәулені алуға мүмкіндік беретін жарық құралы.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Сканер</w:t>
      </w:r>
      <w:r w:rsidRPr="00614657">
        <w:rPr>
          <w:rFonts w:ascii="Times New Roman" w:hAnsi="Times New Roman" w:cs="Times New Roman"/>
          <w:sz w:val="28"/>
          <w:szCs w:val="28"/>
          <w:lang w:val="kk-KZ"/>
        </w:rPr>
        <w:t xml:space="preserve"> - қозғалатын оптикалық шағылыстырғыш - призма, айна және т.б. көмегімен жарық сәулесін (және оның проекциясын) ғарышта жылжытуға арналған құрылғы. Сканерді басқару DMX-5121 протоколы және (немесе) дыбыстық сигнал арқылы жүзеге асырылуы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"Қозғалатын бас" толық қозғалысы бар құрал</w:t>
      </w:r>
      <w:r w:rsidRPr="00614657">
        <w:rPr>
          <w:rFonts w:ascii="Times New Roman" w:hAnsi="Times New Roman" w:cs="Times New Roman"/>
          <w:sz w:val="28"/>
          <w:szCs w:val="28"/>
          <w:lang w:val="kk-KZ"/>
        </w:rPr>
        <w:t xml:space="preserve"> - оның көмегімен сәуленің (және оның проекциясының) оның корпусының қозғалысы есебінен кеңістікте орын ауыстыруы жүзеге асырылатын көп функциялы аспап.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Эффектілердің жарық құралы</w:t>
      </w:r>
      <w:r w:rsidRPr="00614657">
        <w:rPr>
          <w:rFonts w:ascii="Times New Roman" w:hAnsi="Times New Roman" w:cs="Times New Roman"/>
          <w:sz w:val="28"/>
          <w:szCs w:val="28"/>
          <w:lang w:val="kk-KZ"/>
        </w:rPr>
        <w:t xml:space="preserve"> (дискотекалық аспап) - бір немесе бірнеше жарық әсерлерін алу үшін қолданылатын құрылғы. Бұл топқа ғарышта да, жарық проекцияларында да жарық суретін жасауға арналған құрылғылар кіреді. Құрылғылардың бұл түрінің ерекшелігі-дененің қозғалғыштығы. Мұндай құрылғылардағы сәулелердің қозғалысы құрылғы ішіндегі шамдардың қозғалысына байланысты.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Орталық құрылғы-әртүрлі</w:t>
      </w:r>
      <w:r w:rsidRPr="00614657">
        <w:rPr>
          <w:rFonts w:ascii="Times New Roman" w:hAnsi="Times New Roman" w:cs="Times New Roman"/>
          <w:sz w:val="28"/>
          <w:szCs w:val="28"/>
          <w:lang w:val="kk-KZ"/>
        </w:rPr>
        <w:t xml:space="preserve"> жарық әсерлерін алу үшін қолданылатын көп функциялы жарық құрылғысы. Бұл көп сәулелі, көп функциялы құрылғылар, олар әдетте залдың ортасында, би алаңының үстінде орнатылады, бұл әртүрлі проекциялық және көлемді сәулелік эффектілердің көп мөлшерін алуға мүмкіндік береді. Орталық құрылғыларды басқару музыкадан (музыкалық активтендіру) немесе жеткізілім жиынтығына кіретін қашықтан басқару құралынан жүзеге асырылуы мүмкін. Орталық эффект құрылғылары көлемді проекциялау және сканерлеу эффектілерін алуға арналған.</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 xml:space="preserve"> Проекциялық әсері бар құралдар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Проектор-әр түрлі суреттер мен трафареттердің бетіне проекциялауға арналған 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Бұрын атап өткеніміздей, проекторлардың міндеті-жазықтықта Жарық проекциясын құру. Бұл типтегі құрылғылар бір-біріне өте ұқсас және оптикалық жүйесі бар тікбұрышты корпус.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Проекторлар-бұл жергілікті ауқымы бар құрылғылар және шектеулі аймақта проекция жасайды. Проекцияны бір немесе бірнеше кең сәулелер жасай алады, олар проекцияда үлкен дақтар пайда болады немесе проекцияда кішкентай дақтар бар тар сәулелер көп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Статикалық әсері бар проекциялық аспаптар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өзгермейтін Жарық үлгісін жобалайтын қарапайым проекциялық құрылғылар, мысалы, логотип, табиғи эффект, материалдың беті және т.б. статикалық эффект проекторлары сәндік жарықтандыруға арналған.</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Эффектіні өзгертетін проекциялық 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Жұмыс аспаптарының осы топтың ерекшелігі циклдік ауысуы сурет немесе түсті проекциялар есебінен ауысым гобо, ал ереже сәулелер кеңістікте өзгермейді. Жарық проекциясын алу үшін гобо (трафареттер) қолданылатын проекторлар трафареттік проекция деп аталады.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Проекция қозғалысы бар проекциялық аспаптар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трафарет-проекциялық құрылғылар, олардың көмегімен проекциялар қысқа қашықтықта қозғалады, мысалы, жұлдыздардың суреттер тобының бір бағытта қозғалысы.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"Калейдоскоп" түріндегі проекциялық аспаптар"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құрылғыларда проекция сәулелерді әртүрлі шағылыстырғыштарға шағылыстыру арқылы алынады немесе әртүрлі түсті сұйықтықтармен қозғалатын дискілер арқылы өтеді, соның арқасында проекцияның жеке бөліктерінің қозғалысы немесе жаңа жарық проекцияларын алу (синтездеу) алынады. Бұл жағдайда бүкіл проекция айналуы мүмкін.</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Аниматорлар " түріндегі проекциялық аспаптар"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құрылғылар эффект анимациясын (қозғалысын) жүзеге асырады, мысалы, су беті, оттың жануы және т.б. проекцияның өзі өзгеріссіз қалады, бірақ анимацияның арқасында әсер статикалық эффектісі бар құрылғыға қарағанда әлдеқайда қызықты көрінеді. Бұл аспаптар тобын проекция қозғалысымен проекциялау құрылғыларынан ажырату керек, онда әсер алу үшін сәулелердің қозғалысы қолданылады, мысалы, жалынның көптеген тілдерінің қозғалысы. Бірақ соңғы жағдайда эффекттің орнына тек проекциялардың қозғалысы алынады, ал "аниматорлар" проекцияның өзі еліктеу және табиғи болу үшін жұмыс істейді.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Дискретті әсері бар проекциялық аспаптар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топқа Жарық диодтарындағы дискотекалық Жарық құрылғыларының көпшілігі кіреді. Мұндай құрылғылар сәулелердің бір немесе бірнеше тобын шығарады (шеңберге, шаршыға жиналған) және әр топтағы сәулелердің жұмысынан басқа, топтар арасында ауысу жүреді. Мұндағы тән сәт-кеңістіктегі сәулелердің орналасуы мен түсі өзгеріссіз қалады, тек сәулелердің әр тобын қосу реті өзгереді. Бұл тегіс емес, бірақ жарық комбинацияларының сатылы өзгеруі.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lastRenderedPageBreak/>
        <w:t>Стробоскоп-уақыт</w:t>
      </w:r>
      <w:r w:rsidRPr="00614657">
        <w:rPr>
          <w:rFonts w:ascii="Times New Roman" w:hAnsi="Times New Roman" w:cs="Times New Roman"/>
          <w:sz w:val="28"/>
          <w:szCs w:val="28"/>
          <w:lang w:val="kk-KZ"/>
        </w:rPr>
        <w:t xml:space="preserve"> бірлігінде жарқылдың берілген санымен жарықтың қуатты жарқылдарын сәулелендіруге арналған 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Лазер</w:t>
      </w:r>
      <w:r w:rsidRPr="00614657">
        <w:rPr>
          <w:rFonts w:ascii="Times New Roman" w:hAnsi="Times New Roman" w:cs="Times New Roman"/>
          <w:sz w:val="28"/>
          <w:szCs w:val="28"/>
          <w:lang w:val="kk-KZ"/>
        </w:rPr>
        <w:t>-жоғары қарқындылықтағы бір немесе бірнеше сәулелерді қолдана отырып, әртүрлі жалпақ және көлемді эффектілерді алуға арналған құрылғы. Сондықтан, проекцияда, тіпті жақсы жарықта да, сіз әрдайым жарқыраған құмарлықты көре аласыз. Көлемді-сәулелі әсер алу үшін түтіндеуді пайдалану қажет.</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Ультракүлгін құрылғы</w:t>
      </w:r>
      <w:r w:rsidRPr="00614657">
        <w:rPr>
          <w:rFonts w:ascii="Times New Roman" w:hAnsi="Times New Roman" w:cs="Times New Roman"/>
          <w:sz w:val="28"/>
          <w:szCs w:val="28"/>
          <w:lang w:val="kk-KZ"/>
        </w:rPr>
        <w:t xml:space="preserve"> - люминесценция әсерін алу үшін қолданылады-кейбір материалдардың ультракүлгін сәуледе жарқырауы.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Арнайы эффекттер генераторлары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Түтін құрылғылары-түрлі табиғи әсерлерді (бұлттар, түтін, тұман және т.б.) алу мақсатында кеңістікті түтіндету және кеңістікте сәулелердің жарқырау әсерін жасау үшін пайдаланылады.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Тұман генераторлары (хазерлер) жарық сәулелері жақсы оқылатын жеңіл тұманды шығаруға арналған, ал сахна мөлдір болып қалады. "Ауыр түтін" генераторлары, мысалы, сахнаны немесе би алаңын түтіндеу үшін еденге тығыз сығылады.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Түтін машиналары</w:t>
      </w:r>
      <w:r w:rsidRPr="00614657">
        <w:rPr>
          <w:rFonts w:ascii="Times New Roman" w:hAnsi="Times New Roman" w:cs="Times New Roman"/>
          <w:sz w:val="28"/>
          <w:szCs w:val="28"/>
          <w:lang w:val="kk-KZ"/>
        </w:rPr>
        <w:t xml:space="preserve"> (фоггерлер) - түтін генераторлары, бұл тұман генераторлары мен "ауыр түтін"арасындағы крест. Олардың жұмыс принципі қарапайым: сорғының көмегімен жылу элементіне арнайы сұйықтық беріледі, ол қызған кезде буланып, саптама арқылы алынған аэрозоль ауаға шығарылады. Тығыз түтін жарық сәулелерін жақсы көрсетеді, нәтижесінде қызықты көлемді жарық әсерлері пайда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Тұман генераторы мен түтін генераторының функцияларын орындай алатын түтін машиналары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Жел генераторы</w:t>
      </w:r>
      <w:r w:rsidRPr="00614657">
        <w:rPr>
          <w:rFonts w:ascii="Times New Roman" w:hAnsi="Times New Roman" w:cs="Times New Roman"/>
          <w:sz w:val="28"/>
          <w:szCs w:val="28"/>
          <w:lang w:val="kk-KZ"/>
        </w:rPr>
        <w:t>-арнайы эффекттер алу үшін және үрленетін құбырларға ауаны айдауға арналған құрылғы ретінде қолданылады, олардан ауаны сорған кезде "билейтін" фигураларды жасауға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Конфетти машинасы</w:t>
      </w:r>
      <w:r w:rsidRPr="00614657">
        <w:rPr>
          <w:rFonts w:ascii="Times New Roman" w:hAnsi="Times New Roman" w:cs="Times New Roman"/>
          <w:sz w:val="28"/>
          <w:szCs w:val="28"/>
          <w:lang w:val="kk-KZ"/>
        </w:rPr>
        <w:t>-бұл модельге байланысты әртүрлі пішіндер мен түстердің конфеттилерін белгілі бір диапазонға тарататын зеңбіректің бір түрі. Машинаның қосымша мүмкіндігі-бұл әр түрлі толтырғыштарды, мысалы, қағаз қарын, металл конфетти және т. б. шашырата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Қар мен көбік генераторы-</w:t>
      </w:r>
      <w:r w:rsidRPr="00614657">
        <w:rPr>
          <w:rFonts w:ascii="Times New Roman" w:hAnsi="Times New Roman" w:cs="Times New Roman"/>
          <w:sz w:val="28"/>
          <w:szCs w:val="28"/>
          <w:lang w:val="kk-KZ"/>
        </w:rPr>
        <w:t>бұл оңай жуылатын жеңіл және құрғақ бөлшектерді шығаратын өте ерекше құрылғылар. Бұл құрылғылар дискотекаларда бишілерді" қарға айналдыру "немесе" көбейту " үшін қолданылады. Қар генераторы сахналық қойылымдарда да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Сабын көпіршігі генераторы</w:t>
      </w:r>
      <w:r w:rsidRPr="00614657">
        <w:rPr>
          <w:rFonts w:ascii="Times New Roman" w:hAnsi="Times New Roman" w:cs="Times New Roman"/>
          <w:sz w:val="28"/>
          <w:szCs w:val="28"/>
          <w:lang w:val="kk-KZ"/>
        </w:rPr>
        <w:t xml:space="preserve"> әртүрлі диаметрлі көпіршіктер шығара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Жалын генераторы</w:t>
      </w:r>
      <w:r w:rsidRPr="00614657">
        <w:rPr>
          <w:rFonts w:ascii="Times New Roman" w:hAnsi="Times New Roman" w:cs="Times New Roman"/>
          <w:sz w:val="28"/>
          <w:szCs w:val="28"/>
          <w:lang w:val="kk-KZ"/>
        </w:rPr>
        <w:t>. Ол атыс пен жалынның әсерін жасау үшін қолданылады.  жасанды жалын жасайды, ол жанбайды, иісі жоқ және түтін қалдырмайды.</w:t>
      </w:r>
    </w:p>
    <w:p w:rsidR="00614657" w:rsidRPr="00614657" w:rsidRDefault="00614657" w:rsidP="00614657">
      <w:pPr>
        <w:spacing w:after="0" w:line="240" w:lineRule="auto"/>
        <w:jc w:val="both"/>
        <w:rPr>
          <w:rFonts w:ascii="Times New Roman" w:hAnsi="Times New Roman" w:cs="Times New Roman"/>
          <w:i/>
          <w:sz w:val="28"/>
          <w:szCs w:val="28"/>
          <w:lang w:val="kk-KZ"/>
        </w:rPr>
      </w:pPr>
    </w:p>
    <w:p w:rsidR="00614657" w:rsidRDefault="00614657" w:rsidP="00614657">
      <w:pPr>
        <w:spacing w:after="0" w:line="240" w:lineRule="auto"/>
        <w:jc w:val="both"/>
        <w:rPr>
          <w:rFonts w:ascii="Times New Roman" w:hAnsi="Times New Roman" w:cs="Times New Roman"/>
          <w:i/>
          <w:sz w:val="28"/>
          <w:szCs w:val="28"/>
          <w:lang w:val="kk-KZ"/>
        </w:rPr>
      </w:pPr>
    </w:p>
    <w:p w:rsidR="00FB4C63" w:rsidRPr="00614657" w:rsidRDefault="00FB4C63" w:rsidP="00614657">
      <w:pPr>
        <w:spacing w:after="0" w:line="240" w:lineRule="auto"/>
        <w:jc w:val="both"/>
        <w:rPr>
          <w:rFonts w:ascii="Times New Roman" w:hAnsi="Times New Roman" w:cs="Times New Roman"/>
          <w:i/>
          <w:sz w:val="28"/>
          <w:szCs w:val="28"/>
          <w:lang w:val="kk-KZ"/>
        </w:rPr>
      </w:pPr>
    </w:p>
    <w:p w:rsidR="00614657" w:rsidRPr="00614657" w:rsidRDefault="00614657" w:rsidP="00614657">
      <w:pPr>
        <w:spacing w:after="0" w:line="240" w:lineRule="auto"/>
        <w:jc w:val="both"/>
        <w:rPr>
          <w:rFonts w:ascii="Times New Roman" w:hAnsi="Times New Roman" w:cs="Times New Roman"/>
          <w:i/>
          <w:sz w:val="28"/>
          <w:szCs w:val="28"/>
          <w:lang w:val="kk-KZ"/>
        </w:rPr>
      </w:pP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lastRenderedPageBreak/>
        <w:t xml:space="preserve">11. Іс-шараның жарықтық шешімі, «Жарық ортасы» және оларды алу технологиясы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4"/>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Жарықты құру </w:t>
      </w:r>
    </w:p>
    <w:p w:rsidR="00614657" w:rsidRPr="00614657" w:rsidRDefault="00614657" w:rsidP="00614657">
      <w:pPr>
        <w:pStyle w:val="ab"/>
        <w:numPr>
          <w:ilvl w:val="0"/>
          <w:numId w:val="14"/>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Жарық динамикасы</w:t>
      </w:r>
      <w:r w:rsidRPr="00614657">
        <w:rPr>
          <w:rFonts w:ascii="Times New Roman" w:hAnsi="Times New Roman" w:cs="Times New Roman"/>
          <w:sz w:val="28"/>
          <w:szCs w:val="28"/>
          <w:lang w:val="kk-KZ"/>
        </w:rPr>
        <w:t xml:space="preserve"> </w:t>
      </w:r>
    </w:p>
    <w:p w:rsidR="00614657" w:rsidRPr="00614657" w:rsidRDefault="00614657" w:rsidP="00614657">
      <w:pPr>
        <w:pStyle w:val="ab"/>
        <w:numPr>
          <w:ilvl w:val="0"/>
          <w:numId w:val="14"/>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Стационарлық, </w:t>
      </w:r>
      <w:r w:rsidRPr="00614657">
        <w:rPr>
          <w:rFonts w:ascii="Times New Roman" w:hAnsi="Times New Roman" w:cs="Times New Roman"/>
          <w:sz w:val="28"/>
          <w:szCs w:val="28"/>
          <w:u w:val="single"/>
          <w:lang w:val="kk-KZ"/>
        </w:rPr>
        <w:t xml:space="preserve">Диффузиялық, </w:t>
      </w:r>
      <w:r w:rsidRPr="00614657">
        <w:rPr>
          <w:rFonts w:ascii="Times New Roman" w:hAnsi="Times New Roman" w:cs="Times New Roman"/>
          <w:i/>
          <w:sz w:val="28"/>
          <w:szCs w:val="28"/>
          <w:lang w:val="kk-KZ"/>
        </w:rPr>
        <w:t>Контурлық жарықтар</w:t>
      </w:r>
    </w:p>
    <w:p w:rsidR="00614657" w:rsidRPr="00614657" w:rsidRDefault="00614657" w:rsidP="00614657">
      <w:pPr>
        <w:pStyle w:val="ab"/>
        <w:numPr>
          <w:ilvl w:val="0"/>
          <w:numId w:val="14"/>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Жарықтық шешімдермен жұмыс істеу</w:t>
      </w:r>
    </w:p>
    <w:p w:rsidR="00614657" w:rsidRPr="00614657" w:rsidRDefault="00614657" w:rsidP="00614657">
      <w:pPr>
        <w:spacing w:after="0" w:line="240" w:lineRule="auto"/>
        <w:jc w:val="both"/>
        <w:rPr>
          <w:rFonts w:ascii="Times New Roman" w:hAnsi="Times New Roman" w:cs="Times New Roman"/>
          <w:i/>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Қойылымдық жарықты құру міндетін техникалық құралдардың, оларды пайдалану және клубтық іс-шарада пайдалану әдістері мен тәсілдерінің жиынтығы болып табылатын жарық техникалық қамтамасыз ету (ЖТҚ) шешеді.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Клубтық іс-шарасындағы «іздеу және пайдалану» нәтижесінде жасалған жарық шешімі оның жарық ортасын құрайды. Жарық ортасы қарқындылықпен, контрастпен, түстілігімен, динамикалығымен ерекшеленеді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 xml:space="preserve">Жарықтың қарқындылығы </w:t>
      </w:r>
      <w:r w:rsidRPr="00614657">
        <w:rPr>
          <w:rFonts w:ascii="Times New Roman" w:hAnsi="Times New Roman" w:cs="Times New Roman"/>
          <w:sz w:val="28"/>
          <w:szCs w:val="28"/>
          <w:lang w:val="kk-KZ"/>
        </w:rPr>
        <w:t>оқиғаның кез-келген бөлігінің жалпы Жарық шешімін анықтайды. Әлсіз, бозғылт сұр жарықтар жалықтыруды тудырса, керісінше, жарықтың үлкен «қарқанды жарықтығы» мереке, қуаныш туралы түсінік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Жарықтың контрастылығы</w:t>
      </w:r>
      <w:r w:rsidRPr="00614657">
        <w:rPr>
          <w:rFonts w:ascii="Times New Roman" w:hAnsi="Times New Roman" w:cs="Times New Roman"/>
          <w:sz w:val="28"/>
          <w:szCs w:val="28"/>
          <w:lang w:val="kk-KZ"/>
        </w:rPr>
        <w:t xml:space="preserve"> да жарық ортасының маңызды құрамдас бөлігі болып табылады. Өткір, ұзартылған көлеңкелер ерекше құбылыс сезімін береді. «Ортаның» күйін қарама-қарсы жарықпен, өткір жарқылмен, терең көлеңкелермен және керісінше, жартылай реңктері бар жұмсақ жарықпен жеткізуге болады, жеңіл тыныштық жағдайын тудырады.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Түстілігі.</w:t>
      </w:r>
      <w:r w:rsidRPr="00614657">
        <w:rPr>
          <w:rFonts w:ascii="Times New Roman" w:hAnsi="Times New Roman" w:cs="Times New Roman"/>
          <w:sz w:val="28"/>
          <w:szCs w:val="28"/>
          <w:lang w:val="kk-KZ"/>
        </w:rPr>
        <w:t xml:space="preserve"> Түс-режиссер палитрасындағы өте нәзік құрал. Жарықтың маманы суреттерді тереңірек ашу үшін жарық пен түс екпінін байланыстырады. Түс адам өмірінің эмоционалды саласымен байланысты туындайды. Оқиғаның «Жарық шешімінде» талап етілетін түстердің барлық спектрі белгілі бір пропорцияда қажетті түстердің сүзгілерін қолдана отырып, оптикалық араластыру арқылы алынады. Сыртқы жарықтандыру үшін түрлі-түсті фильтрлерді пайдалану қажетті емес, өйткені көлемді декорациялар мен актерлерді жарықтандыру кезінде түрлі-түсті қажетсіз көлеңкелер пайда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Жарықтың динамикасы</w:t>
      </w:r>
      <w:r w:rsidRPr="00614657">
        <w:rPr>
          <w:rFonts w:ascii="Times New Roman" w:hAnsi="Times New Roman" w:cs="Times New Roman"/>
          <w:sz w:val="28"/>
          <w:szCs w:val="28"/>
          <w:lang w:val="kk-KZ"/>
        </w:rPr>
        <w:t xml:space="preserve">. Іс-шараның Жарық ортасы үнемі қажетті. Ол сахналық әрекетке сәйкес келеді және үнемі қозғалыста болады, ол жарық ортасының барлық параметрлерінің уақыт өзгеруімен байланысты. Мысалы: жарық көлемнің баяу өсуі арқылы (таңның ату) көрінісін аламыз. Жарық ортасы іс-әрекеттің, әннің, музыкалық шығарманың ырғағында өзгереді; оның динамикасы іс-әрекеттің ырғағын өзі бейнелей алады. Ал «пульсирленген жарық» алаңдаушылық көңіл-күйін тудырады.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 пен қараңғылықтың тез өзгеруімен сіз күн мен түнді, жылдам уақытты және т. б. көрсете аламыз. Осылайша «жарық ортасы» белгілі бір технологиялық әдістерді қолдана отырып жасалады.</w:t>
      </w:r>
    </w:p>
    <w:p w:rsidR="00614657" w:rsidRPr="00614657" w:rsidRDefault="00614657" w:rsidP="00614657">
      <w:pPr>
        <w:pStyle w:val="a3"/>
        <w:shd w:val="clear" w:color="auto" w:fill="FFFFFF"/>
        <w:spacing w:before="0" w:beforeAutospacing="0" w:after="0" w:afterAutospacing="0"/>
        <w:rPr>
          <w:sz w:val="28"/>
          <w:szCs w:val="28"/>
          <w:lang w:val="kk-KZ"/>
        </w:rPr>
      </w:pPr>
      <w:r w:rsidRPr="00614657">
        <w:rPr>
          <w:b/>
          <w:i/>
          <w:sz w:val="28"/>
          <w:szCs w:val="28"/>
          <w:lang w:val="kk-KZ"/>
        </w:rPr>
        <w:lastRenderedPageBreak/>
        <w:t>Стационарлық Жарық</w:t>
      </w:r>
      <w:r w:rsidRPr="00614657">
        <w:rPr>
          <w:sz w:val="28"/>
          <w:szCs w:val="28"/>
          <w:lang w:val="kk-KZ"/>
        </w:rPr>
        <w:t xml:space="preserve"> штанкеттерде --  (</w:t>
      </w:r>
      <w:r w:rsidRPr="00614657">
        <w:rPr>
          <w:i/>
          <w:sz w:val="28"/>
          <w:szCs w:val="28"/>
          <w:lang w:val="kk-KZ"/>
        </w:rPr>
        <w:t>Штанкет-бұл дөңгелек қималы Болат құбырдың тұтас немесе бірнеше бөліктерінен дәнекерленген және декорациялық (штанкеттік) көтергіштің жетегіне (шығырына) тростармен бекітілетін металл штанга</w:t>
      </w:r>
      <w:r w:rsidRPr="00614657">
        <w:rPr>
          <w:sz w:val="28"/>
          <w:szCs w:val="28"/>
          <w:lang w:val="kk-KZ"/>
        </w:rPr>
        <w:t>) белгілі бір аралықта қозғалатын арнайы арбаларда тұрақты орнатылған жарық құрылғыларында қолдалынады. «Қозғалмалы жарық» тікелей планшеттің, штативтердің және т. б. орнатылған құралдарының көмегімен алынады.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Егер іс-шарадан іс-шараға, мизансценадан мизансценаға стационарлық Жарық өзгермесе, барлық жарық көздері негізінен өз орындарында қалады және бұл ретте тек қосылады, сөндіріледі,  реттеледі.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Диффузиялық жарық</w:t>
      </w:r>
      <w:r w:rsidRPr="00614657">
        <w:rPr>
          <w:rFonts w:ascii="Times New Roman" w:hAnsi="Times New Roman" w:cs="Times New Roman"/>
          <w:sz w:val="28"/>
          <w:szCs w:val="28"/>
          <w:lang w:val="kk-KZ"/>
        </w:rPr>
        <w:t xml:space="preserve"> (шашыраңқы-рассеянный) негізінен «шамдардан» алынады. Бағытталған Жарық прожекторды береді; олар затты бөліп, оның бір жағын жарықтандырады. Рефлексиялық Жарық шағылысу экрандарының көмегімен алынады. Жоғарғы жарық негізінен софиттер арқылы жарық шамдарынан алынады. Бұл шашыраңқы, жарық. Ол, ең алдымен, тік беттерді жарықтандырады. Төменгі жарық портативті(кішігірім, алып жүруге ыңғайлы) жарықтың көмегімен алынады. Ол би нөмірлерінде декорацияның бір бөлігін жарықтандыру үшін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Бүйірлік жарық-</w:t>
      </w:r>
      <w:r w:rsidRPr="00614657">
        <w:rPr>
          <w:rFonts w:ascii="Times New Roman" w:hAnsi="Times New Roman" w:cs="Times New Roman"/>
          <w:sz w:val="28"/>
          <w:szCs w:val="28"/>
          <w:lang w:val="kk-KZ"/>
        </w:rPr>
        <w:t>бұл жарықтың маңызды түрі, өйткені ол объектінің пішінін жасайды. Бұл, ең алдымен, қалыптастырушы Жарық. Оның көмегімен көлеңкелер мен жарық қойылады. Бүйірлік Жарық портал фермасында, төменгі бүйірлік галереяларда, сахна жоспарлары бойынша сахна шеңберлеріне орнатылған арнайы кронштейндерде, тереңдігі мен биіктігі бойынша қозғалатын Жарық құралдарының арқасында алынады.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Алдыңғы (фронталді) жарық</w:t>
      </w:r>
      <w:r w:rsidRPr="00614657">
        <w:rPr>
          <w:rFonts w:ascii="Times New Roman" w:hAnsi="Times New Roman" w:cs="Times New Roman"/>
          <w:sz w:val="28"/>
          <w:szCs w:val="28"/>
          <w:lang w:val="kk-KZ"/>
        </w:rPr>
        <w:t xml:space="preserve"> қашықтан жарықтандыру галереясына, немесе сәулет порталының астына орналастырылған жарық құрылғыларымен жасалады. Ол авансценада тік жарықтандыруды және оқиғаның негізгі әрекеті орын алатын сахнаның алғашқы жоспарларын жасауға арналған. Жоғарғы диффузиялық(шашыраңқы) жарықпен бірге ол жалпы жарықтандыруды жасайды.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Контурлық Жарық</w:t>
      </w:r>
      <w:r w:rsidRPr="00614657">
        <w:rPr>
          <w:rFonts w:ascii="Times New Roman" w:hAnsi="Times New Roman" w:cs="Times New Roman"/>
          <w:sz w:val="28"/>
          <w:szCs w:val="28"/>
          <w:lang w:val="kk-KZ"/>
        </w:rPr>
        <w:t xml:space="preserve"> контурлы немесе силуэтті, орындаушылар мен декорацияларды жарықтандырады. Сондай-ақ, оны әртүрлі таза фондарды, экрандарды "жарықтандыру" үшін пайдалануға болады. Контурлық Жарық сахналық жоспарларға сәйкес орнатылған жарық құралдарының арнайы топтарының көмегімен алынады.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Көлденең Жарық</w:t>
      </w:r>
      <w:r w:rsidRPr="00614657">
        <w:rPr>
          <w:rFonts w:ascii="Times New Roman" w:hAnsi="Times New Roman" w:cs="Times New Roman"/>
          <w:sz w:val="28"/>
          <w:szCs w:val="28"/>
          <w:lang w:val="kk-KZ"/>
        </w:rPr>
        <w:t xml:space="preserve"> көкжиекті, декорацияны жарықтандыру үшін қолданылады; ол шамдардың көмегімен алынады.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Ішкі Жарық</w:t>
      </w:r>
      <w:r w:rsidRPr="00614657">
        <w:rPr>
          <w:rFonts w:ascii="Times New Roman" w:hAnsi="Times New Roman" w:cs="Times New Roman"/>
          <w:sz w:val="28"/>
          <w:szCs w:val="28"/>
          <w:lang w:val="kk-KZ"/>
        </w:rPr>
        <w:t xml:space="preserve"> сахна көлеміне орнатылған жарық құралдарының есебінен жасалады. Бұл жоғарғы жарық шамдары, бүйірлік Жарық, контр-жарық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Сыртқы жарық</w:t>
      </w:r>
      <w:r w:rsidRPr="00614657">
        <w:rPr>
          <w:rFonts w:ascii="Times New Roman" w:hAnsi="Times New Roman" w:cs="Times New Roman"/>
          <w:sz w:val="28"/>
          <w:szCs w:val="28"/>
          <w:lang w:val="kk-KZ"/>
        </w:rPr>
        <w:t xml:space="preserve"> сахнадан тыс орнатылған құрылғылармен жасалады. Бұл алдыңғы жарықтың жарық құрылғылары, жарықтарда орнатылған құрылғылар.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lastRenderedPageBreak/>
        <w:t>Жалпы Жарық</w:t>
      </w:r>
      <w:r w:rsidRPr="00614657">
        <w:rPr>
          <w:rFonts w:ascii="Times New Roman" w:hAnsi="Times New Roman" w:cs="Times New Roman"/>
          <w:sz w:val="28"/>
          <w:szCs w:val="28"/>
          <w:lang w:val="kk-KZ"/>
        </w:rPr>
        <w:t>, жоғарыда айтылғандай, жоғарғы және фронтальды жарықпен жасалады. Ол негізгі Жарық шешімдерін береді, мысалы: жарқын жалпы Жарық — әрекет көшеде жүреді; күңгірт жарық — бөлмеде, қараңғыланған — кеш, түн және т.б. көбінесе жалпы жарық таза ақ жарық болып табылады, онымен табиғат шынайы түрде беріледі. Жалпы түсті жарықтандыру болуы мүмкін, бірақ оны қатаң көркемдік тұрғыдан ынталандыру керек. Заттардың табиғи түсінен өткір түсті контрасттарға ауысу қатты эмоционалды әсер қалдырады, бірақ көрерменді таң қалдыруы мүмкін. Қызыл шағылыстың пайда болуы алаңдатады, жасыл—таң қалдырады.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Сурет салу эффектісін беру (рисующий) жарығы</w:t>
      </w:r>
      <w:r w:rsidRPr="00614657">
        <w:rPr>
          <w:rFonts w:ascii="Times New Roman" w:hAnsi="Times New Roman" w:cs="Times New Roman"/>
          <w:sz w:val="28"/>
          <w:szCs w:val="28"/>
          <w:lang w:val="kk-KZ"/>
        </w:rPr>
        <w:t xml:space="preserve"> бүйірлік жарықты қолдану арқылы алынады. Жарықтық живопись әсерін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Модельдеу</w:t>
      </w:r>
      <w:r w:rsidRPr="00614657">
        <w:rPr>
          <w:rFonts w:ascii="Times New Roman" w:hAnsi="Times New Roman" w:cs="Times New Roman"/>
          <w:sz w:val="28"/>
          <w:szCs w:val="28"/>
          <w:lang w:val="kk-KZ"/>
        </w:rPr>
        <w:t xml:space="preserve"> жарығы кез-келген бөлшекті баса-нақтылай көрсетеді, мысалы, заттың, бейненің, костюмнің кейбір бөлшектерін ерекшелеп көрсетеді.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u w:val="single"/>
          <w:lang w:val="kk-KZ"/>
        </w:rPr>
        <w:t>Жергілікт</w:t>
      </w:r>
      <w:r w:rsidRPr="00614657">
        <w:rPr>
          <w:rFonts w:ascii="Times New Roman" w:hAnsi="Times New Roman" w:cs="Times New Roman"/>
          <w:sz w:val="28"/>
          <w:szCs w:val="28"/>
          <w:lang w:val="kk-KZ"/>
        </w:rPr>
        <w:t>і (локальді) Жарық іс-шараларда жиі қолданылады; олар портал фермасына орнатылған прожекторлар арқылы, "зеңбіректер" және "тапаншалар"прожекторлары арқылы алынады. Жергілікті Жарық бағытталған жарыққа жатады. Ол көрерменнің назарын басты нәрсеге, негізінен іс-әрекетке аударады. Алайда, жергілікті Жарық көрерменге кедергі келтіруі мүмкін көлеңкелер беретінін ескеру керек, бірақ олар көркемдік функцияларды орындай алады, сонымен қатар мизансценаның элементтері үшін жұмыс істейді.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Фондық жарық</w:t>
      </w:r>
      <w:r w:rsidRPr="00614657">
        <w:rPr>
          <w:rFonts w:ascii="Times New Roman" w:hAnsi="Times New Roman" w:cs="Times New Roman"/>
          <w:sz w:val="28"/>
          <w:szCs w:val="28"/>
          <w:lang w:val="kk-KZ"/>
        </w:rPr>
        <w:t>-бұл оқиғаның белгілі бір фонын жасайтын қарапайым жарық; ол артқы, горизонтты жарықтандырады; ол кеңістіктің тереңдігін баса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Горизонт жарық </w:t>
      </w:r>
      <w:r w:rsidRPr="00614657">
        <w:rPr>
          <w:rFonts w:ascii="Times New Roman" w:hAnsi="Times New Roman" w:cs="Times New Roman"/>
          <w:sz w:val="28"/>
          <w:szCs w:val="28"/>
          <w:lang w:val="kk-KZ"/>
        </w:rPr>
        <w:t>-бұл негізінен цилиндрлік пішіндегі арнайы экранның айналасында орналасқан жарық құралдарының арнайы топтары (циклорамалар-құрылғылар) Циклорама-шексіз монофониялық фонды жасауға мүмкіндік беретін көлденең және тік жазықтықтар арасында тегіс ауысу құрылғысы. Мұндай дизайн алғаш рет теледидарда жаңалықтарда қолданылды арқылы жасалған жарық. Көкжиек көрінісін беру үшін Аспан мен жер біріктіріруде көкжиекке қарай жылжитын сияқты әсер қалдыру керек. Мұнда көк және көк түстерді басым қолданамыз.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 тудыратын «жарық дақтары» қазіргі уақытта кеңінен қолданылады. Мысалы Жарқырау мен дақтардың көмегімен жанып тұрған шамның әсері, терезеден түсетін жарық сәулесі, каминдегі от және т. б. бере аламыз.</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 шешіміне жоғарыда аталған жіктеу топтарынан жарықтың барлық түрлері қатысады. Сонымен, тек бір жоғарғы жарықты қолдану актерлердің бет-әлпетін бұрмап көрсетеді: мұрын астында көлеңкелер пайда болады, көз қуыстары көлеңкеленіп, беті жұқа болып көрінеді. Ал тек бір бүйірлік Жарық контрастты көлеңкелер береді, фронтальды Жарық бетті тегіс етеді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Жарық шешімімен жұмыс істеу ұзақ уақытты қажет етеді. Алдымен олар мизансценаларды зерттейді, мұнда қандай декорациялар қолданылатынын көреді; содан кейін жарықтандыру біркелкі болуы үшін актер қандай </w:t>
      </w:r>
      <w:r w:rsidRPr="00614657">
        <w:rPr>
          <w:rFonts w:ascii="Times New Roman" w:hAnsi="Times New Roman" w:cs="Times New Roman"/>
          <w:sz w:val="28"/>
          <w:szCs w:val="28"/>
          <w:lang w:val="kk-KZ"/>
        </w:rPr>
        <w:lastRenderedPageBreak/>
        <w:t>қашықтықта тұруы керек, актерлер қайдан және қалай баяу немесе тез пайда болатындығын анықтайды. Әр сахналық эпизодтың жалпы идеясына сүйене отырып, жарықтың негізгі схемасы жасалады: Негізгі Жарық, оның көлемі, қарқындылығы, түсі, динамикасы анықталады. Әрі қарай, оны жарықпен (жергілікті жарықты пайдалану), фонды қалай жарықтандыру керек екендігі көрсетілген. Осыдан кейін, мизансценаның-(актерлердің сахнада орналасуы) жарықтандырылуын тұтастай қарастыруға болады: актерлердің жүздерінің көрінуі қалай қамтамасыз етіледі, көлеңке қалай түседі, түстер нақтылануы, жергілікті және бақыланатын жарықтың жұмысы  таңдалады.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Жарықтың алғашқы жобасы сахнаға дайын декорациялар келіп түскен сайын жасала бастайды. Жарықтың алғашқы эскиздері суретші мен режиссерге негізгі Жарық массаларының таралу принциптерін түсінуге, жарықтың ауысуын нақтылауға көмектеседі.</w:t>
      </w:r>
    </w:p>
    <w:p w:rsid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Жарықты орнату бойынша арнайы дайындық бүкіл іс-шараның сценарийлік барысы толық шешілген кезде тағайындалады. Жарықты орнату, әдетте, клуб іс-шарасынан бөлек жүзеге асырылады. Осыдан кейін ғана жарықтандыруды, декорацияларды және орындаушыларды үйлестіру бойынша «кешенді жұмыс» жүргізледі. Қорытындылай келе, іс-шара бағытын ескере отырып, номерден-номерге ауысу режимдеріне мән береміз. Келісілген «Жарықтық шешімдер» Жарық партитурасына тіркеледі.</w:t>
      </w: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Pr="00614657"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12, Көлеңкелі театр: мәдени- тынығу қызметінде пайдалану технологиясы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5"/>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Көлеңкелер театры</w:t>
      </w:r>
    </w:p>
    <w:p w:rsidR="00614657" w:rsidRPr="00614657" w:rsidRDefault="00614657" w:rsidP="00614657">
      <w:pPr>
        <w:pStyle w:val="ab"/>
        <w:numPr>
          <w:ilvl w:val="0"/>
          <w:numId w:val="15"/>
        </w:numPr>
        <w:spacing w:after="0" w:line="240" w:lineRule="auto"/>
        <w:ind w:left="714" w:hanging="357"/>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Аллегория </w:t>
      </w:r>
    </w:p>
    <w:p w:rsidR="00614657" w:rsidRPr="00614657" w:rsidRDefault="00614657" w:rsidP="00614657">
      <w:pPr>
        <w:pStyle w:val="ab"/>
        <w:numPr>
          <w:ilvl w:val="0"/>
          <w:numId w:val="15"/>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Сценография-</w:t>
      </w:r>
    </w:p>
    <w:p w:rsidR="00614657" w:rsidRPr="00614657" w:rsidRDefault="00614657" w:rsidP="00614657">
      <w:pPr>
        <w:pStyle w:val="ab"/>
        <w:numPr>
          <w:ilvl w:val="0"/>
          <w:numId w:val="15"/>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Монтаж</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Көлеңкелер театры</w:t>
      </w:r>
      <w:r w:rsidRPr="00614657">
        <w:rPr>
          <w:rFonts w:ascii="Times New Roman" w:hAnsi="Times New Roman" w:cs="Times New Roman"/>
          <w:sz w:val="28"/>
          <w:szCs w:val="28"/>
          <w:lang w:val="kk-KZ"/>
        </w:rPr>
        <w:t>-Азияда 1700 жыл бұрын пайда болған бейнелеу өнерінің бір түрі.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Көлеңкелер театрында үлкен мөлдір экран және жұқа таяқшалармен басқарылатын жалпақ түсті қуыршақтар пайдаланады. Қуыршақтар артқы жағындағы экранға сүйеніп, көрінеді.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Театрдың ерекшелігі, оның эстетикасы мен тақырыбы дәстүрге байланысты өзгереді.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Қуыршақтар дәстүрлі түрде жұқа таза былғарыдан (мысалы, ешкі, түйе), қағаздан немесе картоннан жасалады. Олар қатты, тұтас немесе иілген болуы мүмкін, олар жеке бөліктерден тұрады, нмесе жылжымалы болуы да мүмкін. Фигуралар бамбук, ағаш немесе металл таяқшалармен басқарылады.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Екінші мыңжылдыққа дейін көлеңкелі театр Қытай мен Үндістанда өте кең таралған болатын. Қытай театры фольклорға жүгінуімен ерекшеленеді. Фигуралар қой, есек немесе маймыл терісінен, сондай-ақ түрлі-түсті қағаздан да жасалды. Әдетте олар түрлі-түсті жібекпен безендіріледі, сондықтан Қытай театрын «Түрлі-түсті қойылым» деп атауға болады. Қуыршақтарды білектерге бекітіледі және қолдар мен аяқтардың негізгі буындарында қозғалатын үш тоқу инелерімен басқарылады. Осы уақытқа дейін Қытайда көптеген көлеңкелі театрлар жұмыс жасап жүр. Бұл үрдіс кезінде сонау Шыңғыс хан әскерлерімен бірге Азияның басқа аймақтарына да таралды.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Қазіргі уақытта көлеңкелі театр кең таралып мұндай театрлар Еуропада, Канадада, АҚШ-та пайда бола бастады.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Австралиялық суретші Ричард Брэдшоудың эстрадалық көлеңкелі театры ерекше танымал</w:t>
      </w:r>
      <w:r w:rsidRPr="00614657">
        <w:rPr>
          <w:rFonts w:ascii="Times New Roman" w:hAnsi="Times New Roman" w:cs="Times New Roman"/>
          <w:sz w:val="28"/>
          <w:szCs w:val="28"/>
          <w:lang w:val="kk-KZ"/>
        </w:rPr>
        <w:t xml:space="preserve">. Көлеңкелі театрдың ерекшелігі-олар бір–бірін алмастыратын декорациялармен немесе карикатуралармен байқалады.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Біздің елде көлеңкелі театр 19 ғасырдың аяғы - 20 ғасырдың басында әдістемелік құрал ретінде пайдаланылды. 20-шы жылдардың клубтарында "жанды кино" деп аталатын — "көлеңкелер театры" </w:t>
      </w:r>
      <w:r w:rsidRPr="00614657">
        <w:rPr>
          <w:rFonts w:ascii="Times New Roman" w:hAnsi="Times New Roman" w:cs="Times New Roman"/>
          <w:i/>
          <w:sz w:val="28"/>
          <w:szCs w:val="28"/>
          <w:lang w:val="kk-KZ"/>
        </w:rPr>
        <w:t>қағидасын</w:t>
      </w:r>
      <w:r w:rsidRPr="00614657">
        <w:rPr>
          <w:rFonts w:ascii="Times New Roman" w:hAnsi="Times New Roman" w:cs="Times New Roman"/>
          <w:sz w:val="28"/>
          <w:szCs w:val="28"/>
          <w:lang w:val="kk-KZ"/>
        </w:rPr>
        <w:t xml:space="preserve"> пайдалануға негізделген өзіндік </w:t>
      </w:r>
      <w:r w:rsidRPr="00614657">
        <w:rPr>
          <w:rFonts w:ascii="Times New Roman" w:hAnsi="Times New Roman" w:cs="Times New Roman"/>
          <w:i/>
          <w:sz w:val="28"/>
          <w:szCs w:val="28"/>
          <w:lang w:val="kk-KZ"/>
        </w:rPr>
        <w:t xml:space="preserve">публицистикалық бағдарламалар </w:t>
      </w:r>
      <w:r w:rsidRPr="00614657">
        <w:rPr>
          <w:rFonts w:ascii="Times New Roman" w:hAnsi="Times New Roman" w:cs="Times New Roman"/>
          <w:sz w:val="28"/>
          <w:szCs w:val="28"/>
          <w:lang w:val="kk-KZ"/>
        </w:rPr>
        <w:t>кеңінен қолданылды. Содан кейін көлеңкелер театры ұмытылып, оны  тек 20 ғасырдың соңында еске алынды.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Мәдени-ағарту мекемелерінің қазіргі жұмысында Жарық проекциясының осы бір түрін жандандырудың барлық қажетті алғышарттарын жасайды.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Көлеңкелі проекция технологиясы өте қарапайым және қол жетімді. Оны жүзеге асыру үшін үш негізгі элемент қажет: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Экран.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Экранды жарықтандыру, яғни жарық көзі.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Көлеңке, яғни адамдікі немесе қандай да бір заттың көлеңкесі.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Экран </w:t>
      </w:r>
      <w:r w:rsidRPr="00614657">
        <w:rPr>
          <w:rFonts w:ascii="Times New Roman" w:hAnsi="Times New Roman" w:cs="Times New Roman"/>
          <w:i/>
          <w:sz w:val="28"/>
          <w:szCs w:val="28"/>
          <w:lang w:val="kk-KZ"/>
        </w:rPr>
        <w:t>жарық өткізгі</w:t>
      </w:r>
      <w:r w:rsidRPr="00614657">
        <w:rPr>
          <w:rFonts w:ascii="Times New Roman" w:hAnsi="Times New Roman" w:cs="Times New Roman"/>
          <w:sz w:val="28"/>
          <w:szCs w:val="28"/>
          <w:lang w:val="kk-KZ"/>
        </w:rPr>
        <w:t>ш (просвечивающии) болуы керек. Түрлі пластикалық пленкалардың көмегімен жасалатын экран өндірісін дамыту қазірде қиындық тудырмайды. Жарық көзі ретінде әртүрлі театрлық шамдар, жарық шамдары (прожекторлар) қолданылуы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Прожекторлық жарықтандыруды пайдаланған кезде көрермен сахнадан орындаушының немесе заттың экранға лақтырылған көлеңкесі көреді. Экран алыстаса көлеңке өседі, ал оны экранға жақындатсаңыз көлеңке кішірееді.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Екі прожекторды қолданған кезде бір заттан екі көлеңке алынады, үштен — үш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Қажетті жарық көлеңкесін алу үшін </w:t>
      </w:r>
      <w:r w:rsidRPr="00614657">
        <w:rPr>
          <w:rFonts w:ascii="Times New Roman" w:hAnsi="Times New Roman" w:cs="Times New Roman"/>
          <w:i/>
          <w:sz w:val="28"/>
          <w:szCs w:val="28"/>
          <w:lang w:val="kk-KZ"/>
        </w:rPr>
        <w:t>жарық сүзгісін</w:t>
      </w:r>
      <w:r w:rsidRPr="00614657">
        <w:rPr>
          <w:rFonts w:ascii="Times New Roman" w:hAnsi="Times New Roman" w:cs="Times New Roman"/>
          <w:sz w:val="28"/>
          <w:szCs w:val="28"/>
          <w:lang w:val="kk-KZ"/>
        </w:rPr>
        <w:t xml:space="preserve"> пайдаланамыз. Жарық сүзгілері-бұл камера объективіне бекітілген арнайы рамадағы түрлі-түсті әйнектер. Осы сүзгілердің негізгі міндеті – бұл объективті сыртқы әсерлерден  қорғау. Егер пайдаланылатын барлық үш  түрлі түсті фильтрлер қойылса, онда біз бір объектіден әртүрлі түстердің үш көлеңкесін аламыз.</w:t>
      </w:r>
    </w:p>
    <w:p w:rsidR="00614657" w:rsidRPr="00614657" w:rsidRDefault="00614657" w:rsidP="00614657">
      <w:pPr>
        <w:pStyle w:val="a3"/>
        <w:shd w:val="clear" w:color="auto" w:fill="FFFFFF"/>
        <w:spacing w:before="0" w:beforeAutospacing="0" w:after="0" w:afterAutospacing="0"/>
        <w:rPr>
          <w:sz w:val="28"/>
          <w:szCs w:val="28"/>
          <w:lang w:val="kk-KZ"/>
        </w:rPr>
      </w:pPr>
      <w:r w:rsidRPr="00614657">
        <w:rPr>
          <w:sz w:val="28"/>
          <w:szCs w:val="28"/>
          <w:lang w:val="kk-KZ"/>
        </w:rPr>
        <w:t xml:space="preserve">Сонымен қатар, егер жарықтың әртүрлі түстері бар екі жарық диодын (Дио́д (көне грекше: </w:t>
      </w:r>
      <w:r w:rsidRPr="00614657">
        <w:rPr>
          <w:sz w:val="28"/>
          <w:szCs w:val="28"/>
        </w:rPr>
        <w:t>δις</w:t>
      </w:r>
      <w:r w:rsidRPr="00614657">
        <w:rPr>
          <w:sz w:val="28"/>
          <w:szCs w:val="28"/>
          <w:lang w:val="kk-KZ"/>
        </w:rPr>
        <w:t xml:space="preserve">[1] — екі және -од[2] шекті) — екі электродты, электр тогының бағытына байланысты әр-түрлі өтімділігі бар электронды аспап </w:t>
      </w:r>
      <w:r w:rsidRPr="00614657">
        <w:rPr>
          <w:sz w:val="28"/>
          <w:szCs w:val="28"/>
          <w:lang w:val="kk-KZ"/>
        </w:rPr>
        <w:lastRenderedPageBreak/>
        <w:t>(прибор). Жарық диод (англ. light-emitting diode, LED) – бұл жартылай өткізгішті аспап бір р-п өтуден тұрады, электр энергиясын жарық энергиясына тікелей түрлендіреді. Жарық диодтар ақпаратты визуальды көрсететін құрылғыларда, сондай-ақ оптоэлектронды құрылғыларда жарықсәулелену элменті ретінде қолданылады.</w:t>
      </w:r>
    </w:p>
    <w:p w:rsidR="00614657" w:rsidRPr="00614657" w:rsidRDefault="00614657" w:rsidP="00614657">
      <w:pPr>
        <w:pStyle w:val="a3"/>
        <w:shd w:val="clear" w:color="auto" w:fill="FFFFFF"/>
        <w:spacing w:before="0" w:beforeAutospacing="0" w:after="0" w:afterAutospacing="0"/>
        <w:rPr>
          <w:sz w:val="28"/>
          <w:szCs w:val="28"/>
          <w:lang w:val="kk-KZ"/>
        </w:rPr>
      </w:pPr>
      <w:r w:rsidRPr="00614657">
        <w:rPr>
          <w:b/>
          <w:bCs/>
          <w:sz w:val="28"/>
          <w:szCs w:val="28"/>
          <w:lang w:val="kk-KZ"/>
        </w:rPr>
        <w:t>Жарық диодтардың сипаттамалары мен параметрлері</w:t>
      </w:r>
    </w:p>
    <w:p w:rsidR="00614657" w:rsidRPr="00614657" w:rsidRDefault="00614657" w:rsidP="00614657">
      <w:pPr>
        <w:pStyle w:val="a3"/>
        <w:shd w:val="clear" w:color="auto" w:fill="FFFFFF"/>
        <w:spacing w:before="0" w:beforeAutospacing="0" w:after="0" w:afterAutospacing="0"/>
        <w:rPr>
          <w:sz w:val="28"/>
          <w:szCs w:val="28"/>
          <w:lang w:val="kk-KZ"/>
        </w:rPr>
      </w:pPr>
      <w:r w:rsidRPr="00614657">
        <w:rPr>
          <w:sz w:val="28"/>
          <w:szCs w:val="28"/>
          <w:lang w:val="kk-KZ"/>
        </w:rPr>
        <w:t>Жарық диодтың негізгі сипаттамалары: вольт-амперлі, жарықтық және спектралды.</w:t>
      </w:r>
    </w:p>
    <w:p w:rsidR="00614657" w:rsidRPr="00614657" w:rsidRDefault="00614657" w:rsidP="00614657">
      <w:pPr>
        <w:pStyle w:val="a3"/>
        <w:numPr>
          <w:ilvl w:val="0"/>
          <w:numId w:val="27"/>
        </w:numPr>
        <w:shd w:val="clear" w:color="auto" w:fill="FFFFFF"/>
        <w:spacing w:before="0" w:beforeAutospacing="0" w:after="0" w:afterAutospacing="0"/>
        <w:rPr>
          <w:sz w:val="28"/>
          <w:szCs w:val="28"/>
          <w:lang w:val="kk-KZ"/>
        </w:rPr>
      </w:pPr>
      <w:r w:rsidRPr="00614657">
        <w:rPr>
          <w:sz w:val="28"/>
          <w:szCs w:val="28"/>
          <w:lang w:val="kk-KZ"/>
        </w:rPr>
        <w:t>жарық диодының </w:t>
      </w:r>
      <w:r w:rsidRPr="00614657">
        <w:rPr>
          <w:b/>
          <w:bCs/>
          <w:sz w:val="28"/>
          <w:szCs w:val="28"/>
          <w:lang w:val="kk-KZ"/>
        </w:rPr>
        <w:t>вольт-амперлі сипаттамасы </w:t>
      </w:r>
      <w:r w:rsidRPr="00614657">
        <w:rPr>
          <w:sz w:val="28"/>
          <w:szCs w:val="28"/>
          <w:lang w:val="kk-KZ"/>
        </w:rPr>
        <w:t>жартылай өткізгішті диодтың сипаттамасынан айырмашылығы жоқ, тек оның тура тармағы қолданылады: </w:t>
      </w:r>
      <w:r w:rsidRPr="00614657">
        <w:rPr>
          <w:b/>
          <w:bCs/>
          <w:sz w:val="28"/>
          <w:szCs w:val="28"/>
          <w:lang w:val="kk-KZ"/>
        </w:rPr>
        <w:t>I</w:t>
      </w:r>
      <w:r w:rsidRPr="00614657">
        <w:rPr>
          <w:b/>
          <w:bCs/>
          <w:sz w:val="28"/>
          <w:szCs w:val="28"/>
          <w:vertAlign w:val="subscript"/>
          <w:lang w:val="kk-KZ"/>
        </w:rPr>
        <w:t>тура</w:t>
      </w:r>
      <w:r w:rsidRPr="00614657">
        <w:rPr>
          <w:b/>
          <w:bCs/>
          <w:sz w:val="28"/>
          <w:szCs w:val="28"/>
          <w:lang w:val="kk-KZ"/>
        </w:rPr>
        <w:t>= ƒ(U</w:t>
      </w:r>
      <w:r w:rsidRPr="00614657">
        <w:rPr>
          <w:b/>
          <w:bCs/>
          <w:sz w:val="28"/>
          <w:szCs w:val="28"/>
          <w:vertAlign w:val="subscript"/>
          <w:lang w:val="kk-KZ"/>
        </w:rPr>
        <w:t>тура</w:t>
      </w:r>
      <w:r w:rsidRPr="00614657">
        <w:rPr>
          <w:b/>
          <w:bCs/>
          <w:sz w:val="28"/>
          <w:szCs w:val="28"/>
          <w:lang w:val="kk-KZ"/>
        </w:rPr>
        <w:t>)</w:t>
      </w:r>
    </w:p>
    <w:p w:rsidR="00614657" w:rsidRPr="00614657" w:rsidRDefault="00614657" w:rsidP="00614657">
      <w:pPr>
        <w:pStyle w:val="a3"/>
        <w:numPr>
          <w:ilvl w:val="0"/>
          <w:numId w:val="27"/>
        </w:numPr>
        <w:shd w:val="clear" w:color="auto" w:fill="FFFFFF"/>
        <w:spacing w:before="0" w:beforeAutospacing="0" w:after="0" w:afterAutospacing="0"/>
        <w:rPr>
          <w:sz w:val="28"/>
          <w:szCs w:val="28"/>
          <w:lang w:val="kk-KZ"/>
        </w:rPr>
      </w:pPr>
      <w:r w:rsidRPr="00614657">
        <w:rPr>
          <w:sz w:val="28"/>
          <w:szCs w:val="28"/>
          <w:lang w:val="kk-KZ"/>
        </w:rPr>
        <w:t>жарықтық сипаттама немесе люкс-амперлі жарық диод арқылы өтетін токқа жарықтың сәулелену В тәуелділігі: </w:t>
      </w:r>
      <w:r w:rsidRPr="00614657">
        <w:rPr>
          <w:b/>
          <w:bCs/>
          <w:sz w:val="28"/>
          <w:szCs w:val="28"/>
          <w:lang w:val="kk-KZ"/>
        </w:rPr>
        <w:t>В= ƒ(I)</w:t>
      </w:r>
    </w:p>
    <w:p w:rsidR="00614657" w:rsidRPr="00614657" w:rsidRDefault="00614657" w:rsidP="00614657">
      <w:pPr>
        <w:pStyle w:val="a3"/>
        <w:numPr>
          <w:ilvl w:val="0"/>
          <w:numId w:val="27"/>
        </w:numPr>
        <w:shd w:val="clear" w:color="auto" w:fill="FFFFFF"/>
        <w:spacing w:before="0" w:beforeAutospacing="0" w:after="0" w:afterAutospacing="0"/>
        <w:rPr>
          <w:sz w:val="28"/>
          <w:szCs w:val="28"/>
          <w:lang w:val="kk-KZ"/>
        </w:rPr>
      </w:pPr>
      <w:r w:rsidRPr="00614657">
        <w:rPr>
          <w:sz w:val="28"/>
          <w:szCs w:val="28"/>
          <w:lang w:val="kk-KZ"/>
        </w:rPr>
        <w:t>спектралды сипаттама жарықтың сәулеленуі жарық толқынының ұзындығына тәуелділігін көрсетеді, яғни жарық диодының сәулелену жарығын. Толқынның ұзындығы, жарық диодының сәулеленуі оның материалына байланысты: жарық диодының негізі фосфида галлия «қызыл-сары» 0,68 мкм, «жасыл» -0,54 мкм толқын ұзындығына сәйкес келеді)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 жеңіл арбаларға</w:t>
      </w:r>
      <w:r w:rsidRPr="00614657">
        <w:rPr>
          <w:rFonts w:ascii="Times New Roman" w:hAnsi="Times New Roman" w:cs="Times New Roman"/>
          <w:sz w:val="28"/>
          <w:szCs w:val="28"/>
          <w:lang w:val="kk-KZ"/>
        </w:rPr>
        <w:t xml:space="preserve"> орнатып және оларды бір-бірінен алшақтата бастаса, онда экранда бір объектінің көлеңкесі екі түсті көлеңкені бере бастайды. Мұнда көлеңкелер бір-біріне сәйкес келуі және 2-ге бөлінуі (</w:t>
      </w:r>
      <w:r w:rsidRPr="00614657">
        <w:rPr>
          <w:rFonts w:ascii="Times New Roman" w:hAnsi="Times New Roman" w:cs="Times New Roman"/>
          <w:i/>
          <w:sz w:val="28"/>
          <w:szCs w:val="28"/>
          <w:lang w:val="kk-KZ"/>
        </w:rPr>
        <w:t>бифуркациялануы)</w:t>
      </w:r>
      <w:r w:rsidRPr="00614657">
        <w:rPr>
          <w:rFonts w:ascii="Times New Roman" w:hAnsi="Times New Roman" w:cs="Times New Roman"/>
          <w:sz w:val="28"/>
          <w:szCs w:val="28"/>
          <w:lang w:val="kk-KZ"/>
        </w:rPr>
        <w:t>, үш бөлікке бөлінуі және т. б. Бір түстің көлеңкесі басқа түстің көлеңкесімен қақтығысуын бере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Мұның бәрі клубтардың көркемдік тәжірибесі үшін өте тиімді мүмкіндіктер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Сценарлы-режиссерлік жұмыста "көлеңкелер театры" қағидасы бойынша көлеңкелі проекцияны қолдану әр түрлі болуы мүмкін. Бұл құралдың негізгі шығармашылық функциялары арасында маңыздыларын айтар болсақ: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1.Аллегория  </w:t>
      </w:r>
      <w:r w:rsidRPr="00614657">
        <w:rPr>
          <w:rFonts w:ascii="Times New Roman" w:hAnsi="Times New Roman" w:cs="Times New Roman"/>
          <w:sz w:val="28"/>
          <w:szCs w:val="28"/>
          <w:shd w:val="clear" w:color="auto" w:fill="FFFFFF"/>
          <w:lang w:val="kk-KZ"/>
        </w:rPr>
        <w:t xml:space="preserve">, (көне грекше: allёgorіa — астарлап, айту), — оқырманның не көрерменнің санасына, қиялына ерекше әсер ететіндей, образ жасаудың бейнелеуші құралы) </w:t>
      </w:r>
      <w:r w:rsidRPr="00614657">
        <w:rPr>
          <w:rFonts w:ascii="Times New Roman" w:hAnsi="Times New Roman" w:cs="Times New Roman"/>
          <w:i/>
          <w:sz w:val="28"/>
          <w:szCs w:val="28"/>
          <w:lang w:val="kk-KZ"/>
        </w:rPr>
        <w:t xml:space="preserve"> құралы, ол үлкен динамизммен, оңай өзгеру қабілетімен сипатталады. Адамдардың</w:t>
      </w:r>
      <w:r w:rsidRPr="00614657">
        <w:rPr>
          <w:rFonts w:ascii="Times New Roman" w:hAnsi="Times New Roman" w:cs="Times New Roman"/>
          <w:sz w:val="28"/>
          <w:szCs w:val="28"/>
          <w:lang w:val="kk-KZ"/>
        </w:rPr>
        <w:t xml:space="preserve">, қуыршақтардың, символдардың көлеңкелері өлшемі мен түсін оңай өзгертіледі, бірден пайда болу немесе жоғалып кету және т.б. әдістер, әсіресе </w:t>
      </w:r>
      <w:r w:rsidRPr="00614657">
        <w:rPr>
          <w:rFonts w:ascii="Times New Roman" w:hAnsi="Times New Roman" w:cs="Times New Roman"/>
          <w:i/>
          <w:sz w:val="28"/>
          <w:szCs w:val="28"/>
          <w:lang w:val="kk-KZ"/>
        </w:rPr>
        <w:t>персонализация</w:t>
      </w:r>
      <w:r w:rsidRPr="00614657">
        <w:rPr>
          <w:rFonts w:ascii="Times New Roman" w:hAnsi="Times New Roman" w:cs="Times New Roman"/>
          <w:sz w:val="28"/>
          <w:szCs w:val="28"/>
          <w:lang w:val="kk-KZ"/>
        </w:rPr>
        <w:t xml:space="preserve"> (лат. persona-тұлға - бұл процесс нәтижесінде субъект басқа адамдардың өмірінде орасан ықпал алады) және </w:t>
      </w:r>
      <w:r w:rsidRPr="00614657">
        <w:rPr>
          <w:rFonts w:ascii="Times New Roman" w:hAnsi="Times New Roman" w:cs="Times New Roman"/>
          <w:i/>
          <w:sz w:val="28"/>
          <w:szCs w:val="28"/>
          <w:lang w:val="kk-KZ"/>
        </w:rPr>
        <w:t>гротескт</w:t>
      </w:r>
      <w:r w:rsidRPr="00614657">
        <w:rPr>
          <w:rFonts w:ascii="Times New Roman" w:hAnsi="Times New Roman" w:cs="Times New Roman"/>
          <w:sz w:val="28"/>
          <w:szCs w:val="28"/>
          <w:lang w:val="kk-KZ"/>
        </w:rPr>
        <w:t>і (Гротеск-бұл көркемдік қалыптастыру тәсілі, сонымен қатар өмірдегі қарым-қатынастар  және фантастикалық қиял мен қарама-қарсы үйлесім арқылы күлкілі немесе трагикомикалық түрде жалпыланып, нақтыланатын өнердегі жеке жанр) сәтті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Иллюзиялық, ертегі жағдайларында болатын іс-әрекетті ұйымдастырудың құралы (армандар, қиялдар сиқырлар және т.б.).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Сценарийдің композициялық құрылымын нығайту құралы ретінде.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 xml:space="preserve">Қосымша барысындағы  көріністер мен эпизодтар арасындағы қайталанатын көлеңкелі экрандар, ол </w:t>
      </w:r>
      <w:r w:rsidRPr="00614657">
        <w:rPr>
          <w:rFonts w:ascii="Times New Roman" w:hAnsi="Times New Roman" w:cs="Times New Roman"/>
          <w:i/>
          <w:sz w:val="28"/>
          <w:szCs w:val="28"/>
          <w:lang w:val="kk-KZ"/>
        </w:rPr>
        <w:t>лейтмотив</w:t>
      </w:r>
      <w:r w:rsidRPr="00614657">
        <w:rPr>
          <w:rFonts w:ascii="Times New Roman" w:hAnsi="Times New Roman" w:cs="Times New Roman"/>
          <w:sz w:val="28"/>
          <w:szCs w:val="28"/>
          <w:lang w:val="kk-KZ"/>
        </w:rPr>
        <w:t xml:space="preserve"> (нем. Leitmotiv — "басты, жетекші мотив"), музыкада-опера, балет, бағдарламалық пьесаның кез-келген кейіпкерін, оның жеке ерекшеліктерін немесе белгілі бір драмалық жағдайын сипаттайтын және олар туралы айтылатын сипаттамалық тақырып немесе музыкалық айналым) сияқты бүкіл композицияға  ерекше рең  береді.</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СЦЕНОГРАФИ</w:t>
      </w:r>
      <w:r w:rsidRPr="00614657">
        <w:rPr>
          <w:rFonts w:ascii="Times New Roman" w:hAnsi="Times New Roman" w:cs="Times New Roman"/>
          <w:sz w:val="28"/>
          <w:szCs w:val="28"/>
          <w:lang w:val="kk-KZ"/>
        </w:rPr>
        <w:t>Я</w:t>
      </w:r>
      <w:r w:rsidRPr="00614657">
        <w:rPr>
          <w:rFonts w:ascii="Times New Roman" w:hAnsi="Times New Roman" w:cs="Times New Roman"/>
          <w:i/>
          <w:sz w:val="28"/>
          <w:szCs w:val="28"/>
          <w:lang w:val="kk-KZ"/>
        </w:rPr>
        <w:t xml:space="preserve">-декорациялар, костюмдер, жарық пен түс, бутафория, реквизит және қойылым техникасы </w:t>
      </w:r>
      <w:r w:rsidRPr="00614657">
        <w:rPr>
          <w:rFonts w:ascii="Times New Roman" w:hAnsi="Times New Roman" w:cs="Times New Roman"/>
          <w:sz w:val="28"/>
          <w:szCs w:val="28"/>
          <w:lang w:val="kk-KZ"/>
        </w:rPr>
        <w:t>арқылы  көріністі жасау өнері.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Клуб мекемелері қандай да бір бағдарламаның сценарлық-режиссерлік ойын, іс-шараларды іске асыруда пайдаланатын барлық көркемдік-сәндік және техникалық құралдарды осы бағдарламаның бірыңғай көркемдік нысанын жасайтын сценографиялық элементтері ретінде қарастырады.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Жалпы алғанда, іс-шара тұжырымдамасын жасай отырып, Сценография барлық негізгі компоненттерді біріктіреді, қатысушылардың әрекеті мен орындаушылардың ойыны, сонымен қатар сценарлық-режиссерлік шешім, көркем-сәндік, жарық, дыбыстық шешімдер арқылы олардан тұтас форма жасалады. МТҚ-де бұл тек сахна алаңы туралы ғана емес, сонымен бірге бүкіл кеңістік: сахна, көрермендер залы, фойе, клуб ғимараты да кіреді. Осылайша, МТҚ-де сценографияның негізгі элементтеріне: интерьер мен сахна кеңістігінің көркем және сәндік шешімі, сахна техникасы, жарық, дыбыстық шешімдер кіреді. Клубтық сценографияның  театр сценографиясынан айырмашылығы актерлер үшін сахналық ортаны құру емес, іс-шараның қатысушылары да, көрермендері де болып табылатын, осы бірге жиналған адамдардың  үшін оңтайлы жағдайларға қол жеткізу болып табылады. Бұл яғни, кез-келген шығармашылыққа сценарий-режиссерлік функционалдық талаптар қойылғанын білдіреді. </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Егер кез-келген мәдени-көпшілік іс-шара құрудың үш негізгі кезеңінен (сценарий-режиссура-орындалуы) өтетіндігіне сүйенетін болсақ, онда техникалық құралдарды кешенді пайдалану, ең алдымен, оларды осы кезеңдердің әрқайсысында көркемдік экспрессивтілік құралы ретінде пайдалану, сондай-ақ әрекеттерді оңтайландыру құралы ретінде қолдануды қамтиды. Әрбір кезеңіне тән өзіндік суреттелуі барысында  шығармашылық клуб қызметкері оларға қандай техникалық құралды қолдануын нақты білуі қажет. Нақты қатысушылар мен орындаушылар өзара әрекеттесетін клубтық іс-шараның </w:t>
      </w:r>
      <w:r w:rsidRPr="00614657">
        <w:rPr>
          <w:rFonts w:ascii="Times New Roman" w:hAnsi="Times New Roman" w:cs="Times New Roman"/>
          <w:i/>
          <w:sz w:val="28"/>
          <w:szCs w:val="28"/>
          <w:lang w:val="kk-KZ"/>
        </w:rPr>
        <w:t>әрбір бөлшегі</w:t>
      </w:r>
      <w:r w:rsidRPr="00614657">
        <w:rPr>
          <w:rFonts w:ascii="Times New Roman" w:hAnsi="Times New Roman" w:cs="Times New Roman"/>
          <w:sz w:val="28"/>
          <w:szCs w:val="28"/>
          <w:lang w:val="kk-KZ"/>
        </w:rPr>
        <w:t xml:space="preserve"> осы кештің сыртқы формасының маңызды элементі болып табылады. Клубтық іс-шараның жанрына және оның театрландырылу дәрежесіне байланысты </w:t>
      </w:r>
      <w:r w:rsidRPr="00614657">
        <w:rPr>
          <w:rFonts w:ascii="Times New Roman" w:hAnsi="Times New Roman" w:cs="Times New Roman"/>
          <w:i/>
          <w:sz w:val="28"/>
          <w:szCs w:val="28"/>
          <w:lang w:val="kk-KZ"/>
        </w:rPr>
        <w:t>әрбір бөлшегіне</w:t>
      </w:r>
      <w:r w:rsidRPr="00614657">
        <w:rPr>
          <w:rFonts w:ascii="Times New Roman" w:hAnsi="Times New Roman" w:cs="Times New Roman"/>
          <w:sz w:val="28"/>
          <w:szCs w:val="28"/>
          <w:lang w:val="kk-KZ"/>
        </w:rPr>
        <w:t xml:space="preserve"> өмірден алынған немесе бутафорлық, тек еске түсіретін нақты заттар да болуы мүмкін. Бұл </w:t>
      </w:r>
      <w:r w:rsidRPr="00614657">
        <w:rPr>
          <w:rFonts w:ascii="Times New Roman" w:hAnsi="Times New Roman" w:cs="Times New Roman"/>
          <w:i/>
          <w:sz w:val="28"/>
          <w:szCs w:val="28"/>
          <w:lang w:val="kk-KZ"/>
        </w:rPr>
        <w:t>бөлшектер</w:t>
      </w:r>
      <w:r w:rsidRPr="00614657">
        <w:rPr>
          <w:rFonts w:ascii="Times New Roman" w:hAnsi="Times New Roman" w:cs="Times New Roman"/>
          <w:sz w:val="28"/>
          <w:szCs w:val="28"/>
          <w:lang w:val="kk-KZ"/>
        </w:rPr>
        <w:t xml:space="preserve"> тікелей болуы мүмкін немесе жанама түрде слайд, голография, кино ролигі, фотосурет және т. б. түрінде ұсынылуы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Фактіні тіркеу техникалық құралдары басқаларға қарағанда бірқатар артықшылықтарға ие.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 xml:space="preserve">Біріншіден, оларда "ақпараттық сыйымдылық" деп аталатын үлен кеңістік бар (мысалы, түрлі-түсті слайд портреті адам туралы бірден бірнеше параметрлер бойынша ақпарат бере алады: жасы, келбеті, көңіл-күйі, мінезі және т.б.).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Екіншіден, техникалық құралдар нақты және эмоционалды ақпаратты бере алады. Бұл сценарийде фактіні тіркеу құралдары аудиторияға жылдам әсер ету құралы болып табылатындығымен маңызды, ақпаратты тыңдаудан гөрі "фактілерді қарау" әрқашан тиімді болатыны сөзсіз. Сондықтан, болашақ сюжет үшін нақты материалды жинау және таңдау кезеңінде, техникалық құралдарды қолдана отырып, материалға қажетті бояу, әртүрлі түсіндіру беріледі.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Осылайша, қазіргі заманғы МТҚ-дағы техникалық құралдар екі негізгі себеп бойынша нақты материалды бекітудің жетекші құралы ретінде бекітіледі: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1.ТҚ фактіні бекітудің тиімділігі мен сапасын, материалды жинаудың тиімділігін арттырады;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2.ТҚ фактілерді түрліше  тіркеуге мүмкіндік береді; әр түрлі фонда біз үшін ең маңыздысын алға тарта отырып, яғни фактілерді жинау кезеңінде материалдың авторлық көзқарасын жеткізуге,нақты материалды ерекше көзқараспен көрсетуге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Техникалық құралдардың аудиовизуалды сипаты осы мақсаттарда "тану эффектісі"деп аталатын мүмкіндікті едәуір кеңейтеді. Өйткені, аудиторияның көрнекі және есту қабылдауындағы кейіпкерлер мен жағдайлар "өмірдегідей" танымал. Ал бұқаралық іс- шара жағдайында экранда немесе эфирде нақты материал қаншалықты көп танымал болса, бұл материал соғұрлым қызығушылықты тудырады, яғни сол қойылымдық идеяға сыни көзқарас әлсіздеу болады. Материалды сюжеттік-композициялық өңдеудегі ерекше маңыздысы-сәтті сценарий бағытын табу процесі, яғни барлық театрландырылған іс-шарадан өтетін сюжетті баяндау тәсілі оның бүкіл құрылымының негізі болып табылады. Бұл театрландырудың барлық элементтеріне айтарлықтай әсер етеді және кейде сюжет ретінде қызмет етеді. </w:t>
      </w:r>
    </w:p>
    <w:p w:rsidR="00614657" w:rsidRPr="00614657" w:rsidRDefault="00614657" w:rsidP="00614657">
      <w:pPr>
        <w:spacing w:after="0" w:line="240" w:lineRule="auto"/>
        <w:ind w:firstLine="708"/>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Театрлық іс-әрекеттің дамуы контекстіндегі кейбір жарықтық-дыбыстық эффектіні түрлендіру бүкіл оқиға арқылы өтетін және оның композициялық құрылысын анықтайтын немесе жалпыланған кескін ретінде әрекет ететін өзіндік сценарийлік (тәсіл) функциясын орындай алады.</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lang w:val="kk-KZ"/>
        </w:rPr>
        <w:t>Техникалық құралдар және монтаждау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 xml:space="preserve">Монтаж </w:t>
      </w:r>
      <w:r w:rsidRPr="00614657">
        <w:rPr>
          <w:rFonts w:ascii="Times New Roman" w:hAnsi="Times New Roman" w:cs="Times New Roman"/>
          <w:sz w:val="28"/>
          <w:szCs w:val="28"/>
          <w:lang w:val="kk-KZ"/>
        </w:rPr>
        <w:t>(фр. montage) бейне-немесе аудиоматериалды қайта өңдеу немесе қайта құрылымдау процесі нәтижесінде бастапқыдан өзге  материалды дайындау.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Клубтық іс-шараға қатысушылардың назарын сахнаның, залдың немесе кез-келген жеке бөліктің жалпы жоспарына аудару үшін, мизансценалар техникалық құралдарды белсенді қолдана отырып </w:t>
      </w:r>
      <w:r w:rsidRPr="00614657">
        <w:rPr>
          <w:rFonts w:ascii="Times New Roman" w:hAnsi="Times New Roman" w:cs="Times New Roman"/>
          <w:i/>
          <w:sz w:val="28"/>
          <w:szCs w:val="28"/>
          <w:lang w:val="kk-KZ"/>
        </w:rPr>
        <w:t xml:space="preserve">монтаждалуы </w:t>
      </w:r>
      <w:r w:rsidRPr="00614657">
        <w:rPr>
          <w:rFonts w:ascii="Times New Roman" w:hAnsi="Times New Roman" w:cs="Times New Roman"/>
          <w:sz w:val="28"/>
          <w:szCs w:val="28"/>
          <w:lang w:val="kk-KZ"/>
        </w:rPr>
        <w:t>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МТҚ-ның көптеген көркем образдарының құрылымында белгілі бір дәрежеде монтаждық бейнелеу элементтері болады. </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lastRenderedPageBreak/>
        <w:t xml:space="preserve">Монтаждық бейнеге мысалы: </w:t>
      </w:r>
      <w:r w:rsidRPr="00614657">
        <w:rPr>
          <w:rFonts w:ascii="Times New Roman" w:hAnsi="Times New Roman" w:cs="Times New Roman"/>
          <w:i/>
          <w:sz w:val="28"/>
          <w:szCs w:val="28"/>
          <w:lang w:val="kk-KZ"/>
        </w:rPr>
        <w:t>Студенттік дискотекада "Табиғат және Біз" бағдарламасының эпизоды. Онда 5 слайдтан және қарапайым дыбыстық қатардан тұратын монтаждың көмегімен тақырыптың бейнесі жасалды.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Бірінші слайдта -түймедақтардың алаңқайы, жазғымезгілінің дыбыстары: бозторғайдың шырылдауы, араның ызылдауы естіледі: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Екінші слайдта -бір түймедақ анық көрсетілген, және келе жатқан мотоциклдің дауысы естіледі.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Үшінші слайд-мұнда гүлді өте жақын көрсетілген; мотоциклдің дыбысы барлық басқа дыбыстарды өшіріп, оның гүрілі қатты естілуде.</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Төртінші слайд- бүкіл экранда тек түймедақтың сары "көзі" және сонымен бірге таптап өткен мотоциклдің барылдаған дауысы.Содан кейін тыныштық орнайды... Тек алыстап кеткен мотоциклдің дыбысы естіледі, метрономның соққысы естіліп тұр.</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Бесінші слайд — мотоцикл дөңгелегімен езіліп, жерге құлаған түймедақ.</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Алғашқы төрт слайдтың көрсетілімі дыбыстың күшейтілген фонында темпоритмикалық түрде құрылған. Соңғы слайд метрономның байсалды дыбыстарымен көрсетілді.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Кинодағыдай, клубтық театрландырылған қойылымдарды монтаждау оқиғаның үздіксіздігін тудыруы немесе бұзуы, оны қысуы немесе созуы мүмкін. Басқаша айтқанда, монтаждау кезінде шартты кеңістіктің, шартты уақыттың образдары пайда болады. Монтаждау  күрделі, өзгеретін кеңістіктің бейнесін(образын) жасауға, оны әртүрлі бағытта, әр түрлі позициядан және әртүрлі масштабта көрсетуге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Қазіргі клубтық тәжірибеде техникалық құралдарды қолдана отырып сценарийлердегі композициялық шешімге, қазіргі, өткен немесе болашақ кезеңдерде өтетін көріністерді еркін жеткізуге, нақты әрекетті естеліктермен, фантастикамен үйлестіруге, өмірбаяндарды олардың фрагменттері арқылы көрсетуге және т. б.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Монтаждаудың түрлері: логикалық, баяндау, дәйекті, функционалды, параллельді, үнсіз, дыбыстық, ырғақты, музыкалық, интеллектуалдық, динамикалық, секіргіш, түсті, динамикалық, аналитикалық, құрылымдық, метафоралық, идеологиялық, тақырыптық болады. Монтаж визуалды түрде болып, формасы жасырын болуы мүмкін, соқтығысу немесе дыбыстық бақылау принципі бойынша, немесе түрлі-түсті дақтардың немесе геометриялық фигуралардың, сызықтардың ойыны болуы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Тәжірибе көрсеткендей, бағдарламаның сәттілігі белгілі бір эпизодының жарқын, бейнелі монтажына байланысты. Атап айтқанда, МТҚ үшін үлкен экспрессивті мүмкіндіктер "асинхронды дыбыстық монтаж" деп аталады, яғни визуалды және дыбыстық қатарлардың элементтерінің сәйкес келмеу принципіне негізделген.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Қазіргі заманғы техника визуалды және дыбыстық қатарларды әртүрлі комбинацияларда біріктіруге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Дыбыс пен бейне тізбегін орнату клуб тәжірибесінде әртүрлі формаларға ие болуы мүмкін</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1. Шу немесе музыка фонограммасымен үйлесімде бейнеқатарды монтаждау (сөйлеу мүлдем болмаған кезде) және олардың комбинациялары.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Дикторлық мәтінді, жетекші мәтінді, құжаттық сөйлеуді қолдана отырып, бейне тізбегінің  орнатылуы.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Бейне тізбегі мен мәтінді қандай да бір дыбыстық фонда орнату.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4. Кейіпкердің ішкі монологымен бейне тізбегін орнату немесе залда әдеттегі бейне тізбегін ауыстыру; орнатудың бұл түрі көбінесе тақырыптық кештерде және әсіресе портреттік кештерде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5. Шартты қиял дыбысы бар бейне тізбегін орнату. Бұл, әдетте, бүкіл дыбыстық суреттер,  галлюцинациялар, армандар, дыбыстық сәйкестіктер және т.б. әдетте, практикада бұл формада бейне тізбегі бөлшекті біртіндеп үлкейте отырып, жақындастырылады.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6. Сөйлеу және шу немесе музыка диалогы бар бейне тізбегін орнату, сөйлеуді бұрмалау, үнсіз артикуляция, үнсіздік.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7. Фонограмманы (Шу, дауыс, музыка және т.б.) толық қараңғылықпен орнату.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монтаждау әдісі көркем-бұқаралық жұмыста әр түрлі шығармашылық функцияларды орындай алады— әрекет уақытын көрсетуден бастап кейіпкердің ішкі жағдайын жеткізуге дейін. Тәжірибе көрсеткендей, монтаждаудың бұл формасы егер қараңғылық монтаж компоненті ретінде оның ұзақтығы басқа компоненттермен ойластырылса эмоционалды әсердің үлкен күшіне ие болады.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Default="00614657"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Pr="00614657"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13 Фотография құралдары: камераның құрылысы мен оның жұмыс  жасау принципі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6"/>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Фотографиялық аппарат, фотокамера</w:t>
      </w:r>
    </w:p>
    <w:p w:rsidR="00614657" w:rsidRPr="00614657" w:rsidRDefault="00614657" w:rsidP="00614657">
      <w:pPr>
        <w:pStyle w:val="ab"/>
        <w:numPr>
          <w:ilvl w:val="0"/>
          <w:numId w:val="16"/>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Сандық фотоаппарат құрылғысы</w:t>
      </w:r>
    </w:p>
    <w:p w:rsidR="00614657" w:rsidRPr="00614657" w:rsidRDefault="00614657" w:rsidP="00614657">
      <w:pPr>
        <w:pStyle w:val="ab"/>
        <w:numPr>
          <w:ilvl w:val="0"/>
          <w:numId w:val="16"/>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CCD матрицасы </w:t>
      </w:r>
    </w:p>
    <w:p w:rsidR="00614657" w:rsidRPr="00614657" w:rsidRDefault="00614657" w:rsidP="00614657">
      <w:pPr>
        <w:pStyle w:val="ab"/>
        <w:numPr>
          <w:ilvl w:val="0"/>
          <w:numId w:val="16"/>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Сурет тұрақтандырғыш</w:t>
      </w:r>
    </w:p>
    <w:p w:rsidR="00614657" w:rsidRPr="00614657" w:rsidRDefault="00614657" w:rsidP="00614657">
      <w:pPr>
        <w:spacing w:after="0" w:line="240" w:lineRule="auto"/>
        <w:ind w:firstLine="360"/>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Фотоаппарат (фотографиялық аппарат, фотокамера) — нақты сюжеттің статикалық бейнесін қалыптастыруды және оны тіркеуді жүзеге асыратын 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МТҚ-де фототехника құралдары өткізілетін іс-шаралардың фототүсірілімі үшін, және фотографиялық үйірмелер жұмысында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Жұмыс істеу принципі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Жарық ағынын түрлендіру.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Нақты сюжеттен жарық ағыны түсірілім объективімен нақты кескінге айналады; қарқындылығы (линза диафрагмасы) және әсер ету уақыты (экспозиция) бойынша калибрленеді; Жарық сүзгілерімен түсі теңгеріледі.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2. Жарық ағынын белгілеу.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Пленкалы камерада суретті есте сақтау (фотоматериалда, фотопленка, фотопластинка және т.б.) жүреді.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Сандық камерада кескін электронды матрицамен қабылданады, матрицадан алынған сигнал цифрландырылады, есте сақтау буферлік жедел жадта жүреді, содан кейін әдетте алынбалы құралға сақталады (қазіргі заманғы камераларда көбінесе флэш-жад қолданылады). Қарапайым немесе мамандандырылған камераларда сандық кескінді дереу компьютерге беруге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Қазіргі уақытта сандық камераларды қолдану фотография құралдары: камераның құрылысы және жұмыс принципі қазіргі кең таралған. Сандық камераның құрылғысын түсіну үшін алдымен сандық камераның жұмыс принципін түсіну 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..Оптика жүйесінен өтіп, кескінді алып жүретін жарық сәулелері матрицаға, сандық камераға бағытталады. Бұл матрица бір кездері фотопленканың фотосезгіш бетінің рөлін атқарады. Матрица сандық камера құрылғысының маңызды бөлігі бола отырып, </w:t>
      </w:r>
      <w:r w:rsidRPr="00614657">
        <w:rPr>
          <w:rFonts w:ascii="Times New Roman" w:hAnsi="Times New Roman" w:cs="Times New Roman"/>
          <w:i/>
          <w:sz w:val="28"/>
          <w:szCs w:val="28"/>
          <w:lang w:val="kk-KZ"/>
        </w:rPr>
        <w:t>Фотон ағынын</w:t>
      </w:r>
      <w:r w:rsidRPr="00614657">
        <w:rPr>
          <w:rFonts w:ascii="Times New Roman" w:hAnsi="Times New Roman" w:cs="Times New Roman"/>
          <w:sz w:val="28"/>
          <w:szCs w:val="28"/>
          <w:lang w:val="kk-KZ"/>
        </w:rPr>
        <w:t xml:space="preserve"> </w:t>
      </w:r>
      <w:r w:rsidRPr="00614657">
        <w:rPr>
          <w:rFonts w:ascii="Times New Roman" w:hAnsi="Times New Roman" w:cs="Times New Roman"/>
          <w:i/>
          <w:sz w:val="28"/>
          <w:szCs w:val="28"/>
          <w:lang w:val="kk-KZ"/>
        </w:rPr>
        <w:t>Электрон ағынына</w:t>
      </w:r>
      <w:r w:rsidRPr="00614657">
        <w:rPr>
          <w:rFonts w:ascii="Times New Roman" w:hAnsi="Times New Roman" w:cs="Times New Roman"/>
          <w:sz w:val="28"/>
          <w:szCs w:val="28"/>
          <w:lang w:val="kk-KZ"/>
        </w:rPr>
        <w:t xml:space="preserve"> немесе басқаша айтқанда электр тогына айналдыру мүмкіндігіне ие. Бұл өте әлсіз электр сигналы күшейткішке, содан кейін оны бит түрінде ақпаратқа айналдыратын арнайы түрлендіргішке, содан кейін бұл ақпарат кескінге айналатын процессорға түседі. Ең соңында, алынған сурет сандық камераның жадына немесе ауыстырылатын ақпарат тасымалдаушысына жазылады. Сандық камералар айналы және айналы емес болып бөлінеді. Айналы фотоаппараттарда түпнұсқа кескін көрініс іздегішке түседі. Экранда тікелей матрицаға түсетін кескін көрсетіледі.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noProof/>
          <w:sz w:val="28"/>
          <w:szCs w:val="28"/>
          <w:lang w:val="kk-KZ"/>
        </w:rPr>
        <w:t xml:space="preserve"> </w:t>
      </w:r>
      <w:r w:rsidRPr="00614657">
        <w:rPr>
          <w:rFonts w:ascii="Times New Roman" w:hAnsi="Times New Roman" w:cs="Times New Roman"/>
          <w:sz w:val="28"/>
          <w:szCs w:val="28"/>
          <w:lang w:val="kk-KZ"/>
        </w:rPr>
        <w:t>Сонымен, айналы сандық камерасының негізгі элементтері келесі суретте көрсетілген:</w:t>
      </w:r>
      <w:r w:rsidRPr="00614657">
        <w:rPr>
          <w:rFonts w:ascii="Times New Roman" w:hAnsi="Times New Roman" w:cs="Times New Roman"/>
          <w:noProof/>
          <w:sz w:val="28"/>
          <w:szCs w:val="28"/>
          <w:lang w:val="kk-KZ"/>
        </w:rPr>
        <w:t xml:space="preserve">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Объектив. Линза жүйесі мен диафрагма кескінін ұстап,</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өткізетін нәрсе.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Айна. Мұнда ол көру орнында, яғни нысанды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ұстаған кезде көрсетіледі.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Ысырма. Матрицаны жабатын бөлігі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4. Матрица. Жарыққа өте сезімтал материал</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5. Айна. Мұнда ол суретке түсіру жағдайында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6. Көрініс іздегіш объективі.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 xml:space="preserve">7. </w:t>
      </w:r>
      <w:r w:rsidRPr="00614657">
        <w:rPr>
          <w:rFonts w:ascii="Times New Roman" w:hAnsi="Times New Roman" w:cs="Times New Roman"/>
          <w:i/>
          <w:sz w:val="28"/>
          <w:szCs w:val="28"/>
          <w:lang w:val="kk-KZ"/>
        </w:rPr>
        <w:t>Пентапризма.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8. Көрініс іздегіш окуляры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Нүктелі сызықпен бейне қалай жүріп көрсетілген. Алдымен жарық объективті линзалар жүйесінен өтеді, содан кейін ол диафрагмаға жетеді, ол оның мөлшерін реттейді. Камера корпусына кіргенде, ол айнадан көрінеді (2) және күңгірт линза арқылы пентапризмге өтеді (7). Пентапризма (7) кескінді оның табиғи (біз үшін) жағдайына айналдырады. Егер бұл пентапризм болмаса, онда винтовердің көзілдірігінде біз инверттелген кескінді көрер едік.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Нысанға көз жүгіртіп, түсіру түймесін басқан кезде мыналар пайда болады: Айна (2) алынып тасталады, Ысырма (3) экспозиция кезінде көтеріледі (бүктеледі) және жарық матрицаға түседі, ол экспозиция уақытында жарықпен сәулеленеді және кескін қалыптасады да, каддрдың экспозициясы — суретке түсіру іске асады. Содан кейін Ысырма жабылады, Айна кері түсіріледі және фото камера келесі суретті түсіруге дайын болады. Қызықтысы, бұл күрделі процесс бірнеше секунд ішінде жүреді.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b/>
          <w:i/>
          <w:sz w:val="28"/>
          <w:szCs w:val="28"/>
          <w:lang w:val="kk-KZ"/>
        </w:rPr>
        <w:t>* Фотоаппарат корпусы</w:t>
      </w:r>
      <w:r w:rsidRPr="00614657">
        <w:rPr>
          <w:rFonts w:ascii="Times New Roman" w:hAnsi="Times New Roman" w:cs="Times New Roman"/>
          <w:i/>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жарық өткізбейтін қорап, оның ішінде жарыққа сезімтал – камера матрицасы орналасқан. Матрицадан басқа, корпуста барлық басқару электроникасы, нысан іздеу көзі және басқа да басқару элементтері орнатылған.</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lang w:val="kk-KZ"/>
        </w:rPr>
        <w:t>* Объектив</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Сонымен қатар, корпуста объектив орнатылған, ол арқылы матрицаға жарық сәулесі түседі. Линза-бұл әдетте линзалар жиынтығы бар күрделі дизайн. Сандық камераларда объектив оптикалық масштабтан басқа (объектінің жақындауы) алыстағы нысанды бірнеше рет жақындата алатын кіріктірілген сандық масштабтауға ие.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Масштабтаудан басқа, диафрагма кез-келген камераның объективіне салынған. Диафрагма жарық сезгіш элементке (матрицаға) түсетін тесіктің диаметрін реттейді.</w:t>
      </w:r>
    </w:p>
    <w:p w:rsidR="00614657" w:rsidRPr="00614657" w:rsidRDefault="00614657" w:rsidP="00614657">
      <w:pPr>
        <w:spacing w:after="0" w:line="240" w:lineRule="auto"/>
        <w:jc w:val="both"/>
        <w:rPr>
          <w:rFonts w:ascii="Times New Roman" w:hAnsi="Times New Roman" w:cs="Times New Roman"/>
          <w:b/>
          <w:i/>
          <w:sz w:val="28"/>
          <w:szCs w:val="28"/>
          <w:lang w:val="kk-KZ"/>
        </w:rPr>
      </w:pPr>
      <w:r w:rsidRPr="00614657">
        <w:rPr>
          <w:rFonts w:ascii="Times New Roman" w:hAnsi="Times New Roman" w:cs="Times New Roman"/>
          <w:b/>
          <w:i/>
          <w:sz w:val="28"/>
          <w:szCs w:val="28"/>
          <w:lang w:val="kk-KZ"/>
        </w:rPr>
        <w:t>* Ысырма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Матрица жолындағы Жарық ағынына негізгі кедергі-Ысырма. Ысырма-бұл күрделі техникалық құрылғы, оның ашылуына байланысты фотокамераның ішіне жарық ағынын береді. Ысырма белгілі бір уақытқа ашылады, оны фотографтың өзі немесе камераны автоматтандыру орнатады. Ысырманың ашылу уақыты ысырма жылдамдығы деп аталады, яғни ысырма жылдамдығы - жарық сәулелері фотосезгіш элементке түсетін уақыт. Ысырма жылдамдығы қысқа немесе ұзақ болуы мүмкін. Қысқа ысырма жылдамдығы 1/4000 секундқа, ал ұзындығы 30 секундқа жетуі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Ысырма жылдамдығы объективті диафрагмамен бірге суреттің әсерін анықтайды, ысырма жылдамдығы және диафрагма </w:t>
      </w:r>
      <w:r w:rsidRPr="00614657">
        <w:rPr>
          <w:rFonts w:ascii="Times New Roman" w:hAnsi="Times New Roman" w:cs="Times New Roman"/>
          <w:i/>
          <w:sz w:val="28"/>
          <w:szCs w:val="28"/>
          <w:lang w:val="kk-KZ"/>
        </w:rPr>
        <w:t>бірге экспопара</w:t>
      </w:r>
      <w:r w:rsidRPr="00614657">
        <w:rPr>
          <w:rFonts w:ascii="Times New Roman" w:hAnsi="Times New Roman" w:cs="Times New Roman"/>
          <w:sz w:val="28"/>
          <w:szCs w:val="28"/>
          <w:lang w:val="kk-KZ"/>
        </w:rPr>
        <w:t xml:space="preserve">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i/>
          <w:sz w:val="28"/>
          <w:szCs w:val="28"/>
          <w:lang w:val="kk-KZ"/>
        </w:rPr>
        <w:t xml:space="preserve">Матрица </w:t>
      </w:r>
      <w:r w:rsidRPr="00614657">
        <w:rPr>
          <w:rFonts w:ascii="Times New Roman" w:hAnsi="Times New Roman" w:cs="Times New Roman"/>
          <w:b/>
          <w:sz w:val="28"/>
          <w:szCs w:val="28"/>
          <w:lang w:val="kk-KZ"/>
        </w:rPr>
        <w:t>(</w:t>
      </w:r>
      <w:r w:rsidRPr="00614657">
        <w:rPr>
          <w:rFonts w:ascii="Times New Roman" w:hAnsi="Times New Roman" w:cs="Times New Roman"/>
          <w:sz w:val="28"/>
          <w:szCs w:val="28"/>
          <w:lang w:val="kk-KZ"/>
        </w:rPr>
        <w:t>сенсор)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Сандық камераның </w:t>
      </w:r>
      <w:r w:rsidRPr="00614657">
        <w:rPr>
          <w:rFonts w:ascii="Times New Roman" w:hAnsi="Times New Roman" w:cs="Times New Roman"/>
          <w:i/>
          <w:sz w:val="28"/>
          <w:szCs w:val="28"/>
          <w:lang w:val="kk-KZ"/>
        </w:rPr>
        <w:t>негізгі элементі-бұл кескін сапасын қалыптастыратын өткізгіштері</w:t>
      </w:r>
      <w:r w:rsidRPr="00614657">
        <w:rPr>
          <w:rFonts w:ascii="Times New Roman" w:hAnsi="Times New Roman" w:cs="Times New Roman"/>
          <w:sz w:val="28"/>
          <w:szCs w:val="28"/>
          <w:lang w:val="kk-KZ"/>
        </w:rPr>
        <w:t xml:space="preserve"> бар кішкентай пластина, оның анықтығы матрицаның ажыратымдылығына байланысты. Сандық фотокамераның матрицасы оптикалық кескінді электрлік кескінге айналдыратын көптеген жеке фотосезімтал элементтерден тұрады. Матрицаның әрбір кішкентай элементі немесе" пиксель " суретте бір нүктені құрайды.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i/>
          <w:sz w:val="28"/>
          <w:szCs w:val="28"/>
          <w:lang w:val="kk-KZ"/>
        </w:rPr>
        <w:t>CCD матрицасы қалай жұмыс істейді</w:t>
      </w:r>
      <w:r w:rsidRPr="00614657">
        <w:rPr>
          <w:rFonts w:ascii="Times New Roman" w:hAnsi="Times New Roman" w:cs="Times New Roman"/>
          <w:sz w:val="28"/>
          <w:szCs w:val="28"/>
          <w:lang w:val="kk-KZ"/>
        </w:rPr>
        <w:t xml:space="preserve">: CCD матрицасы кремнийден жасалған, оны силикон деп те атайды. Матрица тек жарықтылыққа жауап беретіндіктен, сандық камера тек қара-ақ суретті ойната алады. Алайда, егер сіз объективте түрлі түсті сүзгілерді қолдансаңыз, суреттің барлық түстерін алудың тәсілі бар: қызыл, жасыл, көк немесе түстердің комбинациясы көк, </w:t>
      </w:r>
      <w:r w:rsidRPr="00614657">
        <w:rPr>
          <w:rFonts w:ascii="Times New Roman" w:hAnsi="Times New Roman" w:cs="Times New Roman"/>
          <w:sz w:val="28"/>
          <w:szCs w:val="28"/>
          <w:lang w:val="kk-KZ"/>
        </w:rPr>
        <w:lastRenderedPageBreak/>
        <w:t>күлгін, сары, ол қосымша Жасыл сүзгіні қолдана отырып, ең шынайы суретті береді. Жарық күші 256 деңгейге бөлінеді, яғни 256 X 256 x 256 = 16,7 миллион комбинация жақтаудың толық түс гаммасын шығарады. Осының арқасында түс сандық мәнмен сипатталуы мүмкін және ол туралы ақпаратты сақтауға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Сандық камераларда физикалық пиксельдер саны негізгі маркетингтік параметр болып табылады және 0.3 — тен (веб-камералар мен кіріктірілген камераларда) ~21 Мпикс-ке дейін болады.</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i/>
          <w:sz w:val="28"/>
          <w:szCs w:val="28"/>
          <w:lang w:val="kk-KZ"/>
        </w:rPr>
        <w:t xml:space="preserve">Нысан іздегіш </w:t>
      </w:r>
      <w:r w:rsidRPr="00614657">
        <w:rPr>
          <w:rFonts w:ascii="Times New Roman" w:hAnsi="Times New Roman" w:cs="Times New Roman"/>
          <w:b/>
          <w:sz w:val="28"/>
          <w:szCs w:val="28"/>
          <w:lang w:val="kk-KZ"/>
        </w:rPr>
        <w:t xml:space="preserve"> (СК экран).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Сұйық кристалды экран айналы камераның ажырамас бөлігі болып табылады. Ол біріктірілген көрініс іздегіш функциясына ие, онда сіз нысанды жақындата аласыз, автофокустың нәтижесін көре аласыз, экспозицияны шекараларда тұрғыза аласыз, сонымен қатар оны түсіру функциялары жиынтығының параметрлері мен опциялары бар мәзір экраны ретінде қолдана аласыз.</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i/>
          <w:sz w:val="28"/>
          <w:szCs w:val="28"/>
          <w:lang w:val="kk-KZ"/>
        </w:rPr>
        <w:t>Микропроцессо</w:t>
      </w:r>
      <w:r w:rsidRPr="00614657">
        <w:rPr>
          <w:rFonts w:ascii="Times New Roman" w:hAnsi="Times New Roman" w:cs="Times New Roman"/>
          <w:b/>
          <w:sz w:val="28"/>
          <w:szCs w:val="28"/>
          <w:lang w:val="kk-KZ"/>
        </w:rPr>
        <w:t>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Сандық камераның барлық функциялары үшін жауап береді. Камераның барлық басқару тұтқалары камераның әрекетіне жауап беретін бағдарламалық жасақтама қабықшасы (микробағдарлама) тігілген процессорға әкеледі: көрініс іздегіштің жұмысы, автофокус, бағдарламалық түсірілім көріністері, параметрлер мен функциялар, тартылатын линзаның электр жетегі, фотожарқаның жұмысы.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i/>
          <w:sz w:val="28"/>
          <w:szCs w:val="28"/>
          <w:lang w:val="kk-KZ"/>
        </w:rPr>
        <w:t>Сурет тұрақтандырғыш</w:t>
      </w:r>
      <w:r w:rsidRPr="00614657">
        <w:rPr>
          <w:rFonts w:ascii="Times New Roman" w:hAnsi="Times New Roman" w:cs="Times New Roman"/>
          <w:i/>
          <w:sz w:val="28"/>
          <w:szCs w:val="28"/>
          <w:lang w:val="kk-KZ"/>
        </w:rPr>
        <w:t>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Камераны шайқау кезінде немесе қозғалатын беттен түсіру кезінде, мысалы, толқындарда тербеліп тұрған қайықтан, кескін бұлыңғыр болуы мүмкін. Оптикалық тұрақтандырғыш қосымша оптика арқылы алынған суреттің сапасын іс жүзінде нашарлатпайды, бұл кескінді матрицаның алдында қозғалыссыз қалдырып, тербелу кезінде кескіннің ауытқуын өтейді. Суреттің дірілдеуі кезінде камераның сандық кескін тұрақтандырғышының жұмыс схемасы суретті процессор есептеу кезінде енгізілген шартты түзетулерден тұрады, матрицадағы пикселдердің қосымша үштен бірін ғана қолданады, тек кескінді түзетуге қатысады.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sz w:val="28"/>
          <w:szCs w:val="28"/>
          <w:lang w:val="kk-KZ"/>
        </w:rPr>
        <w:t xml:space="preserve">* </w:t>
      </w:r>
      <w:r w:rsidRPr="00614657">
        <w:rPr>
          <w:rFonts w:ascii="Times New Roman" w:hAnsi="Times New Roman" w:cs="Times New Roman"/>
          <w:b/>
          <w:i/>
          <w:sz w:val="28"/>
          <w:szCs w:val="28"/>
          <w:lang w:val="kk-KZ"/>
        </w:rPr>
        <w:t>Ақпарат тасымалдаушылары</w:t>
      </w:r>
      <w:r w:rsidRPr="00614657">
        <w:rPr>
          <w:rFonts w:ascii="Times New Roman" w:hAnsi="Times New Roman" w:cs="Times New Roman"/>
          <w:i/>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Алынған кескін камераның жадында ішкі немесе сыртқы жадтағы ақпарат түрінде сақталады. Камераларда SD, MMC, CF, XD-Picture және т. б. жад карталарына арналған қосқыштар, сондай-ақ ақпаратты сақтаудың басқа көздеріне компьютерге, HDD ауыстырмалы тасымалдағыштарға және т. б. қосылуға арналған қосқыштарда болады.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Default="00614657"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Pr="00614657" w:rsidRDefault="00FB4C63"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14 Бейне жазу құралдары: бейнекамераның құрылғысы және жұмыс жасау принципі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7"/>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Бейнекамера</w:t>
      </w:r>
    </w:p>
    <w:p w:rsidR="00614657" w:rsidRPr="00614657" w:rsidRDefault="00614657" w:rsidP="00614657">
      <w:pPr>
        <w:pStyle w:val="ab"/>
        <w:numPr>
          <w:ilvl w:val="0"/>
          <w:numId w:val="17"/>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Негізгі параметрлері</w:t>
      </w:r>
    </w:p>
    <w:p w:rsidR="00614657" w:rsidRPr="00614657" w:rsidRDefault="00614657" w:rsidP="00614657">
      <w:pPr>
        <w:pStyle w:val="ab"/>
        <w:numPr>
          <w:ilvl w:val="0"/>
          <w:numId w:val="17"/>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 xml:space="preserve">Ұлғайту </w:t>
      </w:r>
    </w:p>
    <w:p w:rsidR="00614657" w:rsidRPr="00614657" w:rsidRDefault="00614657" w:rsidP="00614657">
      <w:pPr>
        <w:pStyle w:val="ab"/>
        <w:numPr>
          <w:ilvl w:val="0"/>
          <w:numId w:val="17"/>
        </w:num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Бейнекамераның сезімталдығы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b/>
          <w:sz w:val="28"/>
          <w:szCs w:val="28"/>
          <w:lang w:val="kk-KZ"/>
        </w:rPr>
        <w:t>Бейнекамера</w:t>
      </w:r>
      <w:r w:rsidRPr="00614657">
        <w:rPr>
          <w:rFonts w:ascii="Times New Roman" w:hAnsi="Times New Roman" w:cs="Times New Roman"/>
          <w:sz w:val="28"/>
          <w:szCs w:val="28"/>
          <w:lang w:val="kk-KZ"/>
        </w:rPr>
        <w:t>-жарық сезгіш элементте түсірілетін объектілердің оптикалық бейнесін алуға арналған, қозғалыстағы бейнелерді телевизиялық эфирге жазуға немесе беруге бейімделген электрондық құрылғы.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Бейнекамералардың түрлері</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1 </w:t>
      </w:r>
      <w:r w:rsidRPr="00614657">
        <w:rPr>
          <w:rFonts w:ascii="Times New Roman" w:hAnsi="Times New Roman" w:cs="Times New Roman"/>
          <w:i/>
          <w:sz w:val="28"/>
          <w:szCs w:val="28"/>
          <w:lang w:val="kk-KZ"/>
        </w:rPr>
        <w:t>Күнделікті түсіру үшін: әуесқой</w:t>
      </w:r>
      <w:r w:rsidRPr="00614657">
        <w:rPr>
          <w:rFonts w:ascii="Times New Roman" w:hAnsi="Times New Roman" w:cs="Times New Roman"/>
          <w:sz w:val="28"/>
          <w:szCs w:val="28"/>
          <w:lang w:val="kk-KZ"/>
        </w:rPr>
        <w:t xml:space="preserve"> және жартылай кәсіби</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2 </w:t>
      </w:r>
      <w:r w:rsidRPr="00614657">
        <w:rPr>
          <w:rFonts w:ascii="Times New Roman" w:hAnsi="Times New Roman" w:cs="Times New Roman"/>
          <w:i/>
          <w:sz w:val="28"/>
          <w:szCs w:val="28"/>
          <w:lang w:val="kk-KZ"/>
        </w:rPr>
        <w:t>Экстремалды түсірілім</w:t>
      </w:r>
      <w:r w:rsidRPr="00614657">
        <w:rPr>
          <w:rFonts w:ascii="Times New Roman" w:hAnsi="Times New Roman" w:cs="Times New Roman"/>
          <w:sz w:val="28"/>
          <w:szCs w:val="28"/>
          <w:lang w:val="kk-KZ"/>
        </w:rPr>
        <w:t xml:space="preserve"> үшін: сыртқы әсерлерге төзімді камералар, соққыға қарсы, шаңға қарсы, су асты және басқалай түрлері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i/>
          <w:sz w:val="28"/>
          <w:szCs w:val="28"/>
          <w:lang w:val="kk-KZ"/>
        </w:rPr>
        <w:t>3 Кәсіби түсірілім үшін</w:t>
      </w:r>
      <w:r w:rsidRPr="00614657">
        <w:rPr>
          <w:rFonts w:ascii="Times New Roman" w:hAnsi="Times New Roman" w:cs="Times New Roman"/>
          <w:sz w:val="28"/>
          <w:szCs w:val="28"/>
          <w:lang w:val="kk-KZ"/>
        </w:rPr>
        <w:t>:</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фильмдер мен репортаждарды түсіруге арналған камералар, (әдетте, айтарлықтай салмақты келеді), портативті, стационарлық немесе рельстерге орнатылады. HDTV High-Definition Television) - бұл жоғары сапалы теледидарлық хабар тарату стандарттарының жиынтығы, онда берілетін суреттің сапасы әдеттегі хабар тарату стандартына қарағанда әлдеқайда жоғары түсіру үшін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МТҚ-да бейнетехника құралдары өткізілетін іс-шараларды бейнетүсірілім үшін, сондай-ақ бейнетүсірілім үйірмелерінің жұмысында да қолданылады.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Бейнекамера құрылысы?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Қазіргі заманғы бейнекамералар - бұл объективті, бейне сигналын немесе сандық бейне ағынын құрайтын құрылғыны, дыбыстық сигнал алуға арналған құрылғыны (микрофон мен күшейткіш) және бейне және дыбыстық деректерді сақтауға арналған құрылғыны, негізінен қозғалмайтын ортада біріктірілген ықшам құрылғылар. Сондай-ақ, бейнекамера ықшам бейне монитор болып табылатын электронды көрініс іздегішпен жабдықталған. Кәсіби бейнекамералар бейне сигнал мен дыбыстан басқа уақыт кодын жазады, бұл кескінді кейіннен бірнеше камерадан және дыбыстан синхрондауға мүмкіндік береді.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Сыртқы көріністе бейнекамера кинокамераға ұқсайды және онымен функционалды ұқсастығы бар, өйткені объектив көмегімен түсіру объектісі бейнекамераның ішіндегі кескін жазықтығына проекцияланады. Айырмашылығы-кескін жазықтығында пленка емес, оптоэлектрлік түрлендіргіш — CCD </w:t>
      </w:r>
      <w:r w:rsidRPr="00614657">
        <w:rPr>
          <w:rFonts w:ascii="Times New Roman" w:hAnsi="Times New Roman" w:cs="Times New Roman"/>
          <w:sz w:val="28"/>
          <w:szCs w:val="28"/>
          <w:shd w:val="clear" w:color="auto" w:fill="FFFFFF"/>
          <w:lang w:val="kk-KZ"/>
        </w:rPr>
        <w:t>(</w:t>
      </w:r>
      <w:r w:rsidRPr="00614657">
        <w:rPr>
          <w:rFonts w:ascii="Times New Roman" w:hAnsi="Times New Roman" w:cs="Times New Roman"/>
          <w:b/>
          <w:bCs/>
          <w:sz w:val="28"/>
          <w:szCs w:val="28"/>
          <w:shd w:val="clear" w:color="auto" w:fill="FFFFFF"/>
          <w:lang w:val="kk-KZ"/>
        </w:rPr>
        <w:t>Charge</w:t>
      </w:r>
      <w:r w:rsidRPr="00614657">
        <w:rPr>
          <w:rFonts w:ascii="Times New Roman" w:hAnsi="Times New Roman" w:cs="Times New Roman"/>
          <w:sz w:val="28"/>
          <w:szCs w:val="28"/>
          <w:shd w:val="clear" w:color="auto" w:fill="FFFFFF"/>
          <w:lang w:val="kk-KZ"/>
        </w:rPr>
        <w:t>-</w:t>
      </w:r>
      <w:r w:rsidRPr="00614657">
        <w:rPr>
          <w:rFonts w:ascii="Times New Roman" w:hAnsi="Times New Roman" w:cs="Times New Roman"/>
          <w:b/>
          <w:bCs/>
          <w:sz w:val="28"/>
          <w:szCs w:val="28"/>
          <w:shd w:val="clear" w:color="auto" w:fill="FFFFFF"/>
          <w:lang w:val="kk-KZ"/>
        </w:rPr>
        <w:t>Coupled</w:t>
      </w:r>
      <w:r w:rsidRPr="00614657">
        <w:rPr>
          <w:rFonts w:ascii="Times New Roman" w:hAnsi="Times New Roman" w:cs="Times New Roman"/>
          <w:sz w:val="28"/>
          <w:szCs w:val="28"/>
          <w:shd w:val="clear" w:color="auto" w:fill="FFFFFF"/>
          <w:lang w:val="kk-KZ"/>
        </w:rPr>
        <w:t> </w:t>
      </w:r>
      <w:r w:rsidRPr="00614657">
        <w:rPr>
          <w:rFonts w:ascii="Times New Roman" w:hAnsi="Times New Roman" w:cs="Times New Roman"/>
          <w:b/>
          <w:bCs/>
          <w:sz w:val="28"/>
          <w:szCs w:val="28"/>
          <w:shd w:val="clear" w:color="auto" w:fill="FFFFFF"/>
          <w:lang w:val="kk-KZ"/>
        </w:rPr>
        <w:t>Device</w:t>
      </w:r>
      <w:r w:rsidRPr="00614657">
        <w:rPr>
          <w:rFonts w:ascii="Times New Roman" w:hAnsi="Times New Roman" w:cs="Times New Roman"/>
          <w:sz w:val="28"/>
          <w:szCs w:val="28"/>
          <w:shd w:val="clear" w:color="auto" w:fill="FFFFFF"/>
          <w:lang w:val="kk-KZ"/>
        </w:rPr>
        <w:t>)</w:t>
      </w:r>
      <w:r w:rsidRPr="00614657">
        <w:rPr>
          <w:rFonts w:ascii="Times New Roman" w:hAnsi="Times New Roman" w:cs="Times New Roman"/>
          <w:sz w:val="28"/>
          <w:szCs w:val="28"/>
          <w:lang w:val="kk-KZ"/>
        </w:rPr>
        <w:t xml:space="preserve"> зарядтау құрылғысы.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Әр түрлі өндірушілердің бейнекамераларының функционалды схемалары бір-бірінен айтарлықтай ерекшеленуі мүмкін, бұл әртүрлі чиптерді, әртүрлі функциялар жиынтығын және басқару элементтерінің әртүрлі комбинацияларын қолданумен байланысты.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Линзаның жарық сигналының түрлендіргіш матрицасына бағытталған оптикалық бейнесі электр сигналына айналады, онда түсірілген көріністің жарықтық компоненті және оның түс мазмұны туралы ақпарат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Видоискатель (іздегіш) арқылы кадрда бейнеленгені анықталады және объективпен кескін фокусталады, ол жарық сезгіш матрицада немесе суретті сигналға түрлендіретін басқа элементте объектінің оптикалық бейнесін қалыптастырады, оны кейіннен аналогты немесе цифрлық тасымалдағышта ойнату үшін жазуға немесе онлайн эфирге беруге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CDD-де қолданылатын бейне жабдықтар келесі талаптарға сай болуы 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Негізгі параметрлері:ол ПЗС-</w:t>
      </w:r>
      <w:r w:rsidRPr="00614657">
        <w:rPr>
          <w:rFonts w:ascii="Times New Roman" w:hAnsi="Times New Roman" w:cs="Times New Roman"/>
          <w:i/>
          <w:sz w:val="28"/>
          <w:szCs w:val="28"/>
          <w:lang w:val="kk-KZ"/>
        </w:rPr>
        <w:t>матрица</w:t>
      </w:r>
      <w:r w:rsidRPr="00614657">
        <w:rPr>
          <w:rFonts w:ascii="Times New Roman" w:hAnsi="Times New Roman" w:cs="Times New Roman"/>
          <w:sz w:val="28"/>
          <w:szCs w:val="28"/>
          <w:lang w:val="kk-KZ"/>
        </w:rPr>
        <w:t xml:space="preserve">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Сандық камералар сияқты, сандық бейнекамераның негізгі параметрі матрицаның ажыратымдылығы (шешілімі) болып табылады. Матрица- (чип микросхема) бұл жарық ағыны электрлік сигналдарға айналатын элемент, содан кейін процессор арнайы форматқа айналады және пленкаға немесе дискіге жазылады. Егер сіз жасалған жазбаларды плазмалық экранда немесе СКД теледидарында көруді жоспарласаңыз, жоғары ажыратымдылықтағы камераларды сатып алу 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Кейде жарнамада: "N мегапискель" көрсетіледі. Жарнамадағы өндірушілер мегапиксельді, 2, 3, 4 мегапиксельді матрицалар туралы айтылады. Бейнені түсіру үшін мұндай параметрлер мүлдем пайдасыз.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Pal  (ағыл. Phase Alternating Line — жолма жол фазасын өзгерту) ажыратымдылығы - 720x576 нүкте немесе 415 мың пиксель. Сондықтан бейнекамерамен қолдануға болатын максималды ажыратымдылық - 0,415 мегапиксель. Рас, HD форматтары үшін біршама үлкен ажыратымдылық қажет. Сандық кескін тұрақтандырғышы үшін қосымша пикселдер қажет.</w:t>
      </w:r>
    </w:p>
    <w:p w:rsidR="00614657" w:rsidRPr="00614657" w:rsidRDefault="00614657" w:rsidP="00614657">
      <w:pPr>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lang w:val="kk-KZ"/>
        </w:rPr>
        <w:t>Сурет тұрақтандырғышы (стабилизатор)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Тұрақтандырғыштар екі түрлі: электронды және оптикалық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Экрандағы кескін дірілдемеуі үшін тұрақтандырғыш қажет. Өйткені, сіз камераны "түзу" ұстасаңыз да, оны бір қалыпта дірілсіз ұстай алмайсыз. Әсіресе дірілдеу үлкейту кезінде қатты әсер етеді. Оператордың жұмысын жеңілдету үшін тұрақтандырғыш қызмет етеді. Оптикалық тұрақтандырғыш – ең сапалы болып саналады. Құрылымдық жағынан ол гироскопиялық Сенсорлардан тұрады, олар камераның тербелісінің бағыты мен жылдамдығын алады; сондай-ақ жылжымалы линзалар. Ол тербелістердің кең спектрін алады, кішкене дірілдің орнын толтырады. Нәтижесінде, камераның дірілдегеніне қарамастан, матрицамен бірге линзалар жүйесі әрқашан түсірілген затқа қатысты бірдей күйде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ПЗС-матрицалар саны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Бір немесе үш болуы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Матрицаның маңызды сипаттамаларының бірі-оның түсі-яғни. әр түс қаншалықты дәл берілетіні. Қазіргі теледидар стандарттарында кескін 3 компонентке бөлінеді: қызыл, жасыл және көк (RGB), сондықтан әр матрицада сипаттамада көрсетілген бір пиксельге сәйкесінше қызыл, жасыл және көк компоненттерді тіркейтін 3 фотокелл келеді. Сондықтан қазіргі </w:t>
      </w:r>
      <w:r w:rsidRPr="00614657">
        <w:rPr>
          <w:rFonts w:ascii="Times New Roman" w:hAnsi="Times New Roman" w:cs="Times New Roman"/>
          <w:sz w:val="28"/>
          <w:szCs w:val="28"/>
          <w:lang w:val="kk-KZ"/>
        </w:rPr>
        <w:lastRenderedPageBreak/>
        <w:t>заманғы камераларда түс беруді жақсарту үшін әр түс үшін жеке матрица қолданылады, олардың әрқайсысы тек өз түсін алады. Жарық ағыны 3-ке бөлінеді және әрқайсысы өз матрицасына жіберіледі.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Түс сапасы мен кескіннің айқындылығы әлдеқайдажоғарылайды.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Сондықтан үш CCD матрицасы бар камера жақсырақ болып келеді.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Көру бұрышы (бейнекамераның фокустық ұзындығы)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Фокустық ұзындық-бұл объективтің сипаттамасы, оған бейнекамераның көру бұрышы тәуелді және миллиметрмен өлшенеді. Варифокальды обьективтерде (фокустық ұзындығын өзгерту мүмкіндігімен немесе "қолмен масштабтау") сипаттамаларда екі сан көрсетіледі – бастапқы және соңғы, мысалы, f = 4 – 12 мм немесе f = 8-50 мм. басқа жағдайларда фокустық ұзындық тұрақты және бір санмен көрсетіледі (мысалы, f=3,6 мм</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Фокустың минималды қашықтығы неғұрлым аз болса (яғни, көру бұрышы үлкен болса), түсірілген объект кадрға толық енуі үшін бейнеоператорға соғұрлым аз қашықтық кетуі керек. Линзалар жағдайында, фокустық ұзындықтың қатты төмендеуімен оптикалық бұрмаланулар әсер ете бастайды, сондықтан күрделі, яғни қымбат дизайн қажет.</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Егер бейнекамераның сипаттамаларында көру бұрышы болса, онда, әдетте, көру бұрышы суреттің диагоналі бойынша көрсетіледі. Егер сіз камераның көру бұрышын көлденең білуіңіз керек болса, онда сіз келесі кестені қолдана аласыз (1/3 матрицасы бар камераларға арналған мәліметтер) 2:</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Ұлғайту (Zoom)</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Үлкейту оптикалық және сандық болуы мүмкін. Оптикалық үлкейту кезінде кескін тікелей матрицаға өзгертіледі, ал сандық үлкейту кезінде жобаланған кескін өзгеріссіз қалады, ал үлкейту бағдарламалық әдістермен жүреді.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Толығырақ айтсақ: оптикалық үлкейту кезінде фокустық ұзындық өзгереді-яғни линзалар алынып тасталады немесе объективке жақындайды. Яғни линзаны жақындадып немесе алыстатқанда заттың көлемі өзгеретіндігін білеміз. Айнымалы фокустық линза да осылай жұмыс істейді (тек линзалар үлкенірек және оларды жылжыту механизмі күрделірек).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Сандық үлкейту кезінде матрицадағы кескіннің өзі өзгеріссіз қалады, бірақ оның бір бөлігі таңдалады және бүкіл экранға "созылады".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Бейнекамераның сезімталдығы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Егер сіз аз жарық түсіретін бейне түсірсеңіз, онда жоғары сезімталдығы бар бейнекамераны таңдаған дұрыс. Сезімталдықты өлшеу бірлігі-люкс деп айтылады. Камераның жақсы көрсеткіші-0,1 лк нысанды жарықтандыру кезінде түсіру мүмкіндігі (бұл минималды жарықтандыру жағдайына сәйкес келеді). Сипаттамаларда бұл параметр әдетте артық болады. Асфералық оптика бейнекамераның сезімталдығын арттыруға мүмкіндік береді, мұндай модельдердің ішінен таңдаған дұрыс. Егер сіз жиі нашар жарықпен атуыңыз керек болса, онда сіз кіріктірілген жарық шамы немесе оны орнату алаңы бар бейнекамераны таңдай аласыз.</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Бейнекамерадағы дыбыс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Заманауи бейнекамералар стерео дыбысты, сондай-ақ Dolby Digital (дыбыс жазу саласындағы фирма)  5.1 дыбысын жазуға мүмкіндік береді. Бейнекамераны таңдағанда, сіз осындай бөлшектерге назар аударуыңыз керек. Біріншіден, бұл бір немесе тіпті екі қашықтағы микрофонды қосу мүмкіндігі. Екінші мәселе-екі арнаға дыбыстық жазба, ол түсініктеме беруге немесе қол жетімді жазбаға дыбыстық фон қоюға мүмкіндік береді.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Көрсеткіш тетік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Көрініс іздегіш түрлі-түсті  немесе қара-ақ болып келеді.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Барлық заманауи тұрмыстық бейнекамералар түрлі-түсті винтовкамен жабдықталған. Бұл мамандар қара және ақ түстерді таңдайды, өйткені ол әр түрліфирма заттардың Жарық айырмашылығын тез және дұрыс бағалауға мүмкіндік береді.</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Сұйық кристалды экран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Бүгінде ол барлық дерлік бейнекамераларда бар. Бұл сізге бейнекамераны көзге басу арқылы ғана емес, оны үлкен экранға шығару арқылы да көруге мүмкіндік береді. Бұл сізге тек көз деңгейінен ғана емес, кез-келген позициядан түсіруге мүмкіндік береді (камераны өзіңізден жоғары көтеріңіз немесе қажетті деңгейге түсіріңіз, түсірілген объектіге жақындаңыз).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СКД экраны арқылы кадрларды сол жерде көруге болады.</w:t>
      </w:r>
    </w:p>
    <w:p w:rsidR="00614657" w:rsidRPr="00614657" w:rsidRDefault="00614657" w:rsidP="00614657">
      <w:pPr>
        <w:spacing w:after="0" w:line="240" w:lineRule="auto"/>
        <w:jc w:val="both"/>
        <w:rPr>
          <w:rFonts w:ascii="Times New Roman" w:hAnsi="Times New Roman" w:cs="Times New Roman"/>
          <w:i/>
          <w:sz w:val="28"/>
          <w:szCs w:val="28"/>
          <w:lang w:val="kk-KZ"/>
        </w:rPr>
      </w:pPr>
      <w:r w:rsidRPr="00614657">
        <w:rPr>
          <w:rFonts w:ascii="Times New Roman" w:hAnsi="Times New Roman" w:cs="Times New Roman"/>
          <w:i/>
          <w:sz w:val="28"/>
          <w:szCs w:val="28"/>
          <w:lang w:val="kk-KZ"/>
        </w:rPr>
        <w:t>Автономды жұмыс уақыты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Көбінесе іс-шараларды Электр желісіне қосылу мүмкіндігінсіз алып тастау керек.</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Суретке түсіру көбінесе сіз ойлағаннан әлдеқайда көп уақытты қажет ететінін ұмытпаңыз: Сіз дұрыс бұрыш пен үлкейтуді таңдап, түсірілім нүктесін өзгертуіңіз керек. Сондықтан батареяға және батареяның қызмет ету мерзіміне ерекше назар аударыңыз.</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Шағын сыйымдылығы бар батарея бейнекамерамен бірге жүре алады, сондықтан бірден ұзақ жұмыс істеуге арналған екінші батареяны сатып алған жөн. Сондай-ақ, өндіруші көрсеткен стандартты батареяның жұмыс уақыты іс жүзінде аз болады. Бұл параметр ең үнемді үшін көрсетілгендіктен болады</w:t>
      </w:r>
    </w:p>
    <w:p w:rsidR="00614657" w:rsidRDefault="00614657" w:rsidP="00614657">
      <w:pPr>
        <w:spacing w:after="0" w:line="240" w:lineRule="auto"/>
        <w:jc w:val="both"/>
        <w:rPr>
          <w:rFonts w:ascii="Times New Roman" w:hAnsi="Times New Roman" w:cs="Times New Roman"/>
          <w:sz w:val="28"/>
          <w:szCs w:val="28"/>
          <w:lang w:val="kk-KZ"/>
        </w:rPr>
      </w:pPr>
    </w:p>
    <w:p w:rsidR="00FB4C63" w:rsidRDefault="00FB4C63" w:rsidP="00614657">
      <w:pPr>
        <w:spacing w:after="0" w:line="240" w:lineRule="auto"/>
        <w:jc w:val="both"/>
        <w:rPr>
          <w:rFonts w:ascii="Times New Roman" w:hAnsi="Times New Roman" w:cs="Times New Roman"/>
          <w:sz w:val="28"/>
          <w:szCs w:val="28"/>
          <w:lang w:val="kk-KZ"/>
        </w:rPr>
      </w:pPr>
    </w:p>
    <w:p w:rsidR="00FB4C63" w:rsidRPr="004F3B00" w:rsidRDefault="00FB4C63" w:rsidP="00614657">
      <w:pPr>
        <w:spacing w:after="0" w:line="240" w:lineRule="auto"/>
        <w:jc w:val="both"/>
        <w:rPr>
          <w:rFonts w:ascii="Times New Roman" w:hAnsi="Times New Roman" w:cs="Times New Roman"/>
          <w:sz w:val="28"/>
          <w:szCs w:val="28"/>
          <w:lang w:val="kk-KZ"/>
        </w:rPr>
      </w:pPr>
    </w:p>
    <w:p w:rsidR="00614657" w:rsidRPr="004F3B00"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15. Мәдени- тынығу қызметін ақпараттық қамту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Жоспары:</w:t>
      </w:r>
    </w:p>
    <w:p w:rsidR="00614657" w:rsidRPr="00614657" w:rsidRDefault="00614657" w:rsidP="00614657">
      <w:pPr>
        <w:pStyle w:val="ab"/>
        <w:numPr>
          <w:ilvl w:val="0"/>
          <w:numId w:val="18"/>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Ақпараттық технологиялар</w:t>
      </w:r>
    </w:p>
    <w:p w:rsidR="00614657" w:rsidRPr="00614657" w:rsidRDefault="00614657" w:rsidP="00614657">
      <w:pPr>
        <w:pStyle w:val="ab"/>
        <w:numPr>
          <w:ilvl w:val="0"/>
          <w:numId w:val="18"/>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Принтерлер   қолданылуы</w:t>
      </w:r>
    </w:p>
    <w:p w:rsidR="00614657" w:rsidRPr="00614657" w:rsidRDefault="00614657" w:rsidP="00614657">
      <w:pPr>
        <w:pStyle w:val="ab"/>
        <w:numPr>
          <w:ilvl w:val="0"/>
          <w:numId w:val="18"/>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Көшіру аппараттары</w:t>
      </w:r>
    </w:p>
    <w:p w:rsidR="00614657" w:rsidRPr="00614657" w:rsidRDefault="00614657" w:rsidP="00614657">
      <w:pPr>
        <w:pStyle w:val="ab"/>
        <w:numPr>
          <w:ilvl w:val="0"/>
          <w:numId w:val="18"/>
        </w:num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Факс</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Ақпараттық технологиялар-бұл деректерді құру, сақтау, басқару және өңдеу технологиялары, соның ішінде компьютерлік технологияны қолдану. Соңғы уақытта ақпараттық технологиялар көбінесе компьютерлік технологиялар </w:t>
      </w:r>
      <w:r w:rsidRPr="00614657">
        <w:rPr>
          <w:rFonts w:ascii="Times New Roman" w:hAnsi="Times New Roman" w:cs="Times New Roman"/>
          <w:sz w:val="28"/>
          <w:szCs w:val="28"/>
          <w:lang w:val="kk-KZ"/>
        </w:rPr>
        <w:lastRenderedPageBreak/>
        <w:t>деп түсініледі. Атап айтқанда, ақпараттық технологиялар ақпаратты құру, сақтау, өңдеу және беру үшін компьютерлер мен бағдарламалық жасақтаманы қолданумен айналысады.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Ақпараттық және компьютерлік технологиялар құралдарының дамуы және оларды әр түрлі қызмет салаларына кеңінен енгізу осы технологияларды әлеуметтік-мәдени салаға кеңінен енгізуге негіз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Мәдени -  тынығу қызметінде ақпараттық және компьютерлік технологиялар: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ақпарат беру (байланыс құралдары: телефон, телефакс, интернет,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ұйымдастырушылық-басқарушылық міндеттерді шешу (іс-шаралар жоспары, сценарийлер, әдістемелік материалдар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жарнама (афишалар, буклеттер дайындау,…)</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Осы мәселелерді шешу үшін кеңсе жабдықтары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Ұйымдастыру техникасы-ұйымдастыру техникасы-инженерлік және басқарушылық еңбекті механикаландыру мен автоматтандырудың әртүрлі техникалық құралдары. Ұйымдастыру техникасы құжаттарды дайындау, оларды көшіру, өңдеу, сақтау, автоматты түрде іздеу және беру, ішкі байланыс және т. б. үшін қызмет 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Принтерлер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Принтер-бұл компьютерден ақпаратты қағазға немесе қатты медиаға басып шығаруға арналған 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Принтерлер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қолдану салалары бойынша: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кеңсе (шағын форматтағы қағазға басып шығару үшін);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кең форматты (сыртқы жарнама саласында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интерьерлік (плакаттарды, стендтерді және интерьерді безендірудің өзге де элементтерін басып шығару үшін);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фотопринтеры (мамандарға арналған);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кәдесыйлар (шағын заттарды – дискілерді, телефондарды, күрделі пішінді бланкілерді басып шығару үшін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суретті тасымалдағышқа беру принципі бойынша: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лазерлік (қарапайым қағазға тез және сапалы басып шығару үшін оңтайлы);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сиялы (көптеген қағаздарда, соның ішінде фотоқағаздарда басып шығару мүмкіндігі: күңгірт, жылтыр, атласты және т. б);</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сублимациялық-қатты беттерде басып шығаруға арналған (кәдесый өнімдері, CD-дискілер)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Лазерлік принтерлер: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Артықшылықтары: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жылдам басып шығару, көптеген модельдер қыздыру қажеттілігіне байланысты бірінші бетті басып шығаруды кешіктірсе де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басып шығару үйкеліс пен ылғалға төзімді және түсін жақсы ұстайды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сирек техникалық қызмет көрсетуді қажет етеді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Кемшіліктері: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сияға қарағанда едәуір қымбат, әсіресе егер түс немесе A3 пішімі болса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көбірек орын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 қымбат картридждер, бірақ олардың ресурсы көп</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Сиялы принтерлер: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Артықшылықтары: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Лазерге қарағанда арзан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Салыстырмалы түрде аз орын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Бірінші бетті тезірек басып шығарады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СНПЧ (сияны үздіксіз беру жүйесі) немесе қайта толтырылатын картридждерді қоюға және лазермен салыстырғанда 2-3 есе арзан басып шығаруға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Картридждерді өздігінен толтыру мүмкіндігі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Қағаздың көптеген түрлеріне, соның ішінде фотоқағаздарға: күңгірт, жылтыр, атласты және т. б. басып шығару мүмкіндігі.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Жоғары сапалы фотосуреттерді толық басып шығару (принтердің ажыратымдылығына байланысты) - лазерлік принтерлер мүмкін емес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Кемшіліктері: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Баяу басып шығару, бірақ лазерге жақын жылдамдық модельдері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Басып шығарулар суға ұшырайды, жоғалады, жағылады (бірақ көп нәрсе сия сапасына байланысты)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Сия кептірілмеуі үшін аптасына бір рет кем дегенде 1 парақты басып шығару керек, принтердің үздіксіз жұмыс істеуі барлық картридждер үнемі басып шығарылған жағдайда ғана мүмкін болады (ұзаққа созылған тоқырау кезінде басындағы бояу жай кебеді).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кеңселік сиялы принтердің басты кемшілігі-бұл қызмет көрсетудің жоғары құны. Картридждердегі бояу тез аяқталады және оларды мезгіл-мезгіл өзгерту керек.</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Принтерді қалай таңдауға болады: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Ажыратымдылық-бұл" компьютер " тілінде бір дюймге пиксельдер саны (суреттің минималды элементтері). Стандартты рұқсаттар (кеңсе басып шығару шегінде): дюйміне 600, 1200, 2400 пиксель. Неғұрлым көп болса, соғұрлым жақсы. Ажыратымдылық dpi-де өлшенеді, яғни қағаздың бір дюйміндегі бояу нүктелерінің саны.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"Бит" деп аталатын нәрсеге назар аудару керек. Биттер саны-әр түстің реңктері, градациялар саны. Бұл сан неғұрлым көп болса, түс беру соғұрлым жақсы болады.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КӨШІРУ АППАРАТТАРЫ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Көшіру аппараты, әртүрлі материалдар мен құжаттардан көшірмелер жасауға арналған құрылғы.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Ресей нарығында ұсынылған барлық көшіру және көбейту техникасы мақсатына байланысты бес негізгі топқа бөлінеді: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1 топ. Кеңсе қара және ақ түсті көшіру аппараттары. Құрылғылардың бұл тобы ең кең таралған.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2 топ. Сандық дупликаторлар. Бұл машиналар айына 100 мыңнан 1 млн-ға дейін көшірме жасауға есептелген.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3 топ. Толық түсті көшіру аппараттары. Осы топқа жататын көшіру аппараттары технологиялық тұрғыдан ең қымбат және күрделі болып табылады. Оларды тарату саласы әзірге жарнама агенттіктерімен, ірі мемлекеттік құрылымдармен және көшірме орталықтарымен шектелген.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4 топ. Инженерлік машиналар. Бұл құрылғылар, әдетте, орама түрінде, үлкен (A0 дейін) форматтағы инженерлік құжаттаманы көшіруге арналған. Олар негізінен сызбаларды, құрастыру құжаттарын көбейту үшін қолданылады және зауыттарда, дизайн бюроларында және басқа да осындай мекемелерде қолданылады.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Топ 5. Көп функциялы құрылғылар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Бұл көшіру аппаратының, принтердің, сканердің және факстың функцияларын біріктіретін құрылғылар. Әдетте, бұл машиналарда компьютерге қосылу мүмкіндігі бар.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Копирді дұрыс таңдаудың негізгі өлшемдері: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Айлық жүктеме</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Айлық жүктеме-осы уақыт аралығында жасалуы жоспарланған көшірмелер саны. Кез келген көшіру аппараты белгілі бір жүктемеге есептелген және осы көрсеткіш жазылған техникалық сипаттамасы бар. Сізге қажет мөлшерден жоғары өнімділігі бар көшірмені сатып алғаннан кейін — сіз қосымша ақша жұмсайсыз, бірақ үнемдегіңіз келсе және үлкен көлемге арналмаған құрылғыны жүктегіңіз келсе-көшірме ретінде көп жоғалтасыз немесе көшірмені толығымен өшіру қаупі бар. Аз өнімділік маржасы бар көшіру машинасын сатып алу ұсынылады — ол қазіргі уақытта қажет болғаннан үштен бір бөлігін жасай алады.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Көшірменің өзіндік құны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Көшірменің өзіндік құнының дұрыс көрсеткішін алу үшін шығыс материалдарының және копирдің (картридж, фотобарабан, девелопер) ауыстырмалы компоненттерінің өзіндік құнын, сондай-ақ олардың өнімділік ресурсын ескеру қажет. Көшірмені есептеудің үлгі формуласы келесідей:</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Көшірме құны = тонер құны / тонер ресурсы + барабанның құны / барабан ресурсы + девелопердің құны / девелопер ресурсы </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девелопер, ол тасымалдаушы-DV-бокстан (developer-box) тонерді фотобарабанның бетіне тасымалдау үшін екі компонентті машиналарда пайдаланылатын ферромагниттік ұнтақ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Айта кету керек, көшірме неғұрлым қымбат және өнімді болса, бір көшірменің құны соғұрлым арзан болады.</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Көшіру жылдамдығы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 xml:space="preserve">Көшіру жылдамдығы көбінесе көшірілетін беттердің форматына және айына көшіру көлеміне байланысты. Егер көшіргішті шамамен жүктеу 1000-нан 10000 данаға дейін болса, онда өнімділігі төмен және минутына 9-дан 20 данаға дейін жылдамдықтағы құрылғы жеткілікті болады. Орташа өнімділік </w:t>
      </w:r>
      <w:r w:rsidRPr="00614657">
        <w:rPr>
          <w:rFonts w:ascii="Times New Roman" w:hAnsi="Times New Roman" w:cs="Times New Roman"/>
          <w:sz w:val="28"/>
          <w:szCs w:val="28"/>
          <w:lang w:val="kk-KZ"/>
        </w:rPr>
        <w:lastRenderedPageBreak/>
        <w:t>көшірмелері минутына 21-ден 45-ке дейінгі жылдамдықта айына 5-тен 30 мыңға дейінгі көшірмелерді жеңе алады. Неғұрлым технологиялық техника ең жоғары жүктеме кезінде 45 данадан жоғары жылдамдықта жұмыс істейтін болады. Жоғарыда аталған барлық жылдамдық пен өнімділік көрсеткіштері A4 және A3 форматтарына сәйкес келеді. Айта кету керек, портативті көшіру аппараттары әсіресе танымал және кең таралған, олар, ең алдымен, ықшам өлшемдерімен сипатталады. Бұл сыныптың көшірмелері минутына 8 данадан аспайды, өнімділігі айына 700 — ден 1000-ға дейін-шағын кеңсе немесе үйде қолдануға арналған ең жақсы нұсқалардың бірі.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Сандық немесе аналогтық</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Уақыт өте келе бұл мәселе аз өзекті болып келеді, өйткені сандық көшірмелер аналогтарды біртіндеп ауыстырады. Бұл жылдамдық пен өнімділіктің жоғарылауына байланысты, сонымен қатар аналогтық құрылғыларда тек көшіру функциясы бар, ал принтер, сканер немесе тіпті факс сандық көшіргіштен жасалуы мүмкін.</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СКАНЕР</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Сканер-түпнұсқадан мәтіндік немесе графикалық ақпаратты оқуға және оны компьютерге енгізуге арналған құрылғы. Сканерлер ақпаратты қағаз құжаттардан компьютердің жадына тасымалдайды, яғни цифрланған бейнені жасайды.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Сканерлердің төрт түрі бар: жапырақ, қол, планшет және барабан.</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Қазіргі заманғы сканерлердің барлық дерлік ассортименті бір құрылымдық түрге - планшеттік сканерлерге жатады.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Сканердің жұмыс принципі келесідей: суық жарқыл шамымен пайда болған жарық ағыны түпнұсқадан көрінеді және сенсормен оқылады. Содан кейін оқылған және цифрландырылған ақпарат компьютерге жіберіледі.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Суретті сканерлеу қажет болса, кескін сканердің әйнегіне орналастырылады, сканерленеді және графикалық файлға жазылады немесе графикалық редакторда өңделеді.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Мәтінді цифрландырғаннан кейін ол сурет түрінде ұсынылады және оны тану қажет. Ол үшін бірнеше оптикалық бейнелерді тану бағдарламалары қолданылады. Тану пакеті-мәтіннің сканерленген графикалық кескінін мәтіндік форматқа аударуға мүмкіндік беретін арнайы компьютерлік бағдарлама.</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Ресейде Fine Reader, CuneiForm, Author сияқты пакеттер ең танымал</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Факс</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Факс немесе факс-бұл телефон желісі арқылы баспа мәтіндері мен суреттерін жібере алатын байланыс құралы. Адресатпен байланыс орнатылғаннан кейін кескін сканерленеді, арнайы электрондық құрылғы сигналды адресатқа жібереді, ал адресаттың факс принтері суретті басып шығарады.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lastRenderedPageBreak/>
        <w:t>Факстың атауы "факсимиле" (лат fас simile — бірдей жасау) сөзінен шыққан, бұл графикалық түпнұсқаны (қолтаңба, құжат және т.б.) басып шығару арқылы дәл шығаруды білдіреді.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Заманауи офистік факс-аппараттың бөліктері: сканер, принтер, модем, телефон аппаратының тораптары — нөмірлік Теру, Телефон түтігі.</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Қазіргі уақытта кеңінен қолданылатын модельдер жіберу және қабылдау кезінде адамның қатысуын талап етеді. Алайда, факсимильдердің жаңа модификациялары сигнал түрін автоматты түрде анықтайды — дауыстық немесе сандық (факс хабары) және факсты қабылдауға автоматты түрде ауысады.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Факс машиналары қосымша функцияларды орындайды: жіберу туралы хабарламаны басып шығару немесе, керісінше, жібермеу себебін, байланыс парағын және т. б. анықтайды.</w:t>
      </w:r>
    </w:p>
    <w:p w:rsidR="00614657" w:rsidRPr="00614657" w:rsidRDefault="00614657" w:rsidP="00614657">
      <w:pPr>
        <w:spacing w:after="0" w:line="240" w:lineRule="auto"/>
        <w:jc w:val="both"/>
        <w:rPr>
          <w:rFonts w:ascii="Times New Roman" w:hAnsi="Times New Roman" w:cs="Times New Roman"/>
          <w:sz w:val="28"/>
          <w:szCs w:val="28"/>
          <w:lang w:val="kk-KZ"/>
        </w:rPr>
      </w:pPr>
      <w:r w:rsidRPr="00614657">
        <w:rPr>
          <w:rFonts w:ascii="Times New Roman" w:hAnsi="Times New Roman" w:cs="Times New Roman"/>
          <w:sz w:val="28"/>
          <w:szCs w:val="28"/>
          <w:lang w:val="kk-KZ"/>
        </w:rPr>
        <w:t>Қазіргі факс көптеген түрлі функцияларды біріктіреді. Сондықтан факстерді шартты түрде екі түрге бөлуге болады: монофункционалды және көп функциялы. Монофункционалды факстердің мүмкіндіктері факсимильді хабарламаларды қабылдауға және жіберуге, жеке парақтарды қарапайым көшіруге, телефон модулімен негізгі әрекеттерді орындауға, атап айтқанда телефон кітабын, әртүрлі тарату тізімдерін және т.б. басқаруға мүмкіндік беретін негізгі жиынтықпен шектелген. Бірақ көп функциялы факс функцияларды біріктіреді: принтер, копирай, сканер, факс, телефон.</w:t>
      </w:r>
    </w:p>
    <w:p w:rsidR="00614657" w:rsidRPr="00614657" w:rsidRDefault="00614657" w:rsidP="00614657">
      <w:pPr>
        <w:spacing w:after="0" w:line="240" w:lineRule="auto"/>
        <w:jc w:val="both"/>
        <w:rPr>
          <w:rFonts w:ascii="Times New Roman" w:hAnsi="Times New Roman" w:cs="Times New Roman"/>
          <w:sz w:val="28"/>
          <w:szCs w:val="28"/>
          <w:lang w:val="kk-KZ"/>
        </w:rPr>
      </w:pPr>
    </w:p>
    <w:p w:rsidR="00614657" w:rsidRDefault="00614657"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Default="00FB4C63" w:rsidP="00881280">
      <w:pPr>
        <w:spacing w:after="0" w:line="240" w:lineRule="auto"/>
        <w:jc w:val="both"/>
        <w:rPr>
          <w:rFonts w:ascii="Times New Roman" w:hAnsi="Times New Roman" w:cs="Times New Roman"/>
          <w:b/>
          <w:sz w:val="28"/>
          <w:szCs w:val="28"/>
          <w:lang w:val="kk-KZ"/>
        </w:rPr>
      </w:pPr>
    </w:p>
    <w:p w:rsidR="00FB4C63" w:rsidRPr="00614657" w:rsidRDefault="00FB4C63" w:rsidP="00881280">
      <w:pPr>
        <w:spacing w:after="0" w:line="240" w:lineRule="auto"/>
        <w:jc w:val="both"/>
        <w:rPr>
          <w:rFonts w:ascii="Times New Roman" w:hAnsi="Times New Roman" w:cs="Times New Roman"/>
          <w:b/>
          <w:sz w:val="28"/>
          <w:szCs w:val="28"/>
          <w:lang w:val="kk-KZ"/>
        </w:rPr>
      </w:pPr>
    </w:p>
    <w:p w:rsidR="00FB25B3" w:rsidRPr="00614657" w:rsidRDefault="00FB25B3" w:rsidP="00FB25B3">
      <w:pPr>
        <w:tabs>
          <w:tab w:val="left" w:pos="900"/>
        </w:tabs>
        <w:spacing w:after="0" w:line="240" w:lineRule="auto"/>
        <w:jc w:val="both"/>
        <w:rPr>
          <w:rFonts w:ascii="Times New Roman" w:hAnsi="Times New Roman" w:cs="Times New Roman"/>
          <w:b/>
          <w:sz w:val="28"/>
          <w:szCs w:val="28"/>
          <w:lang w:val="kk-KZ"/>
        </w:rPr>
      </w:pPr>
      <w:r w:rsidRPr="00614657">
        <w:rPr>
          <w:rFonts w:ascii="Times New Roman" w:hAnsi="Times New Roman" w:cs="Times New Roman"/>
          <w:b/>
          <w:sz w:val="28"/>
          <w:szCs w:val="28"/>
          <w:lang w:val="kk-KZ"/>
        </w:rPr>
        <w:lastRenderedPageBreak/>
        <w:t xml:space="preserve">Ұсынылған әдебиеттер тізімі: </w:t>
      </w:r>
    </w:p>
    <w:p w:rsidR="00FB25B3" w:rsidRPr="00614657" w:rsidRDefault="00FB25B3" w:rsidP="00FB25B3">
      <w:pPr>
        <w:spacing w:after="0" w:line="240" w:lineRule="auto"/>
        <w:rPr>
          <w:rFonts w:ascii="Times New Roman" w:hAnsi="Times New Roman" w:cs="Times New Roman"/>
          <w:b/>
          <w:sz w:val="28"/>
          <w:szCs w:val="28"/>
          <w:lang w:val="kk-KZ"/>
        </w:rPr>
      </w:pPr>
      <w:r w:rsidRPr="00614657">
        <w:rPr>
          <w:rFonts w:ascii="Times New Roman" w:hAnsi="Times New Roman" w:cs="Times New Roman"/>
          <w:b/>
          <w:sz w:val="28"/>
          <w:szCs w:val="28"/>
          <w:lang w:val="kk-KZ"/>
        </w:rPr>
        <w:t>Негізгі:</w:t>
      </w:r>
    </w:p>
    <w:p w:rsidR="00FB25B3" w:rsidRPr="00614657" w:rsidRDefault="00FB25B3" w:rsidP="00FB25B3">
      <w:pPr>
        <w:spacing w:after="0" w:line="240" w:lineRule="auto"/>
        <w:rPr>
          <w:rFonts w:ascii="Times New Roman" w:hAnsi="Times New Roman" w:cs="Times New Roman"/>
          <w:b/>
          <w:sz w:val="28"/>
          <w:szCs w:val="28"/>
          <w:lang w:val="kk-KZ"/>
        </w:rPr>
      </w:pPr>
      <w:r w:rsidRPr="00614657">
        <w:rPr>
          <w:rFonts w:ascii="Times New Roman" w:hAnsi="Times New Roman" w:cs="Times New Roman"/>
          <w:sz w:val="28"/>
          <w:szCs w:val="28"/>
          <w:lang w:val="kk-KZ"/>
        </w:rPr>
        <w:t>1.</w:t>
      </w:r>
      <w:r w:rsidRPr="00614657">
        <w:rPr>
          <w:rFonts w:ascii="Times New Roman" w:hAnsi="Times New Roman" w:cs="Times New Roman"/>
          <w:sz w:val="28"/>
          <w:szCs w:val="28"/>
        </w:rPr>
        <w:t>С.И. Коробанов</w:t>
      </w:r>
      <w:r w:rsidRPr="00614657">
        <w:rPr>
          <w:rFonts w:ascii="Times New Roman" w:hAnsi="Times New Roman" w:cs="Times New Roman"/>
          <w:sz w:val="28"/>
          <w:szCs w:val="28"/>
          <w:lang w:val="kk-KZ"/>
        </w:rPr>
        <w:t xml:space="preserve">.Основы музыкальной информатики </w:t>
      </w:r>
      <w:r w:rsidRPr="00614657">
        <w:rPr>
          <w:rFonts w:ascii="Times New Roman" w:hAnsi="Times New Roman" w:cs="Times New Roman"/>
          <w:sz w:val="28"/>
          <w:szCs w:val="28"/>
        </w:rPr>
        <w:t>СПб.: Питер, 2009</w:t>
      </w:r>
    </w:p>
    <w:p w:rsidR="00FB25B3" w:rsidRPr="00614657" w:rsidRDefault="00FB25B3" w:rsidP="00FB25B3">
      <w:pPr>
        <w:spacing w:after="0" w:line="240" w:lineRule="auto"/>
        <w:rPr>
          <w:rFonts w:ascii="Times New Roman" w:hAnsi="Times New Roman" w:cs="Times New Roman"/>
          <w:sz w:val="28"/>
          <w:szCs w:val="28"/>
        </w:rPr>
      </w:pPr>
      <w:r w:rsidRPr="00614657">
        <w:rPr>
          <w:rFonts w:ascii="Times New Roman" w:hAnsi="Times New Roman" w:cs="Times New Roman"/>
          <w:sz w:val="28"/>
          <w:szCs w:val="28"/>
          <w:lang w:val="kk-KZ"/>
        </w:rPr>
        <w:t>2</w:t>
      </w:r>
      <w:r w:rsidRPr="00614657">
        <w:rPr>
          <w:rFonts w:ascii="Times New Roman" w:hAnsi="Times New Roman" w:cs="Times New Roman"/>
          <w:sz w:val="28"/>
          <w:szCs w:val="28"/>
        </w:rPr>
        <w:t xml:space="preserve">.Бровко В. Аранжировка и партитура за 5 минут. – </w:t>
      </w:r>
      <w:proofErr w:type="gramStart"/>
      <w:r w:rsidRPr="00614657">
        <w:rPr>
          <w:rFonts w:ascii="Times New Roman" w:hAnsi="Times New Roman" w:cs="Times New Roman"/>
          <w:sz w:val="28"/>
          <w:szCs w:val="28"/>
        </w:rPr>
        <w:t>СПб.:</w:t>
      </w:r>
      <w:proofErr w:type="gramEnd"/>
      <w:r w:rsidRPr="00614657">
        <w:rPr>
          <w:rFonts w:ascii="Times New Roman" w:hAnsi="Times New Roman" w:cs="Times New Roman"/>
          <w:sz w:val="28"/>
          <w:szCs w:val="28"/>
        </w:rPr>
        <w:t xml:space="preserve"> Композитор, 2004.</w:t>
      </w:r>
    </w:p>
    <w:p w:rsidR="00FB25B3" w:rsidRPr="00614657" w:rsidRDefault="00FB25B3" w:rsidP="00FB25B3">
      <w:pPr>
        <w:spacing w:after="0" w:line="240" w:lineRule="auto"/>
        <w:rPr>
          <w:rFonts w:ascii="Times New Roman" w:hAnsi="Times New Roman" w:cs="Times New Roman"/>
          <w:sz w:val="28"/>
          <w:szCs w:val="28"/>
        </w:rPr>
      </w:pPr>
      <w:r w:rsidRPr="00614657">
        <w:rPr>
          <w:rFonts w:ascii="Times New Roman" w:hAnsi="Times New Roman" w:cs="Times New Roman"/>
          <w:sz w:val="28"/>
          <w:szCs w:val="28"/>
        </w:rPr>
        <w:t xml:space="preserve"> </w:t>
      </w:r>
      <w:r w:rsidRPr="00614657">
        <w:rPr>
          <w:rFonts w:ascii="Times New Roman" w:hAnsi="Times New Roman" w:cs="Times New Roman"/>
          <w:sz w:val="28"/>
          <w:szCs w:val="28"/>
          <w:lang w:val="kk-KZ"/>
        </w:rPr>
        <w:t>3</w:t>
      </w:r>
      <w:r w:rsidRPr="00614657">
        <w:rPr>
          <w:rFonts w:ascii="Times New Roman" w:hAnsi="Times New Roman" w:cs="Times New Roman"/>
          <w:sz w:val="28"/>
          <w:szCs w:val="28"/>
        </w:rPr>
        <w:t xml:space="preserve">. Виноградов Ю. Математика и информатика: учебник для ССУЗов. – М.: Академия, 2014. </w:t>
      </w:r>
    </w:p>
    <w:p w:rsidR="00FB25B3" w:rsidRPr="00614657" w:rsidRDefault="00FB25B3" w:rsidP="00FB25B3">
      <w:pPr>
        <w:spacing w:after="0" w:line="240" w:lineRule="auto"/>
        <w:rPr>
          <w:rFonts w:ascii="Times New Roman" w:hAnsi="Times New Roman" w:cs="Times New Roman"/>
          <w:sz w:val="28"/>
          <w:szCs w:val="28"/>
        </w:rPr>
      </w:pPr>
      <w:r w:rsidRPr="00614657">
        <w:rPr>
          <w:rFonts w:ascii="Times New Roman" w:hAnsi="Times New Roman" w:cs="Times New Roman"/>
          <w:sz w:val="28"/>
          <w:szCs w:val="28"/>
          <w:lang w:val="kk-KZ"/>
        </w:rPr>
        <w:t>4</w:t>
      </w:r>
      <w:r w:rsidRPr="00614657">
        <w:rPr>
          <w:rFonts w:ascii="Times New Roman" w:hAnsi="Times New Roman" w:cs="Times New Roman"/>
          <w:sz w:val="28"/>
          <w:szCs w:val="28"/>
        </w:rPr>
        <w:t xml:space="preserve">. Информатика. Журнал. (Приложение к газете «1 сентября»), 2014. </w:t>
      </w:r>
    </w:p>
    <w:p w:rsidR="00FB25B3" w:rsidRPr="00614657" w:rsidRDefault="00FB25B3" w:rsidP="00FB25B3">
      <w:pPr>
        <w:spacing w:after="0" w:line="240" w:lineRule="auto"/>
        <w:rPr>
          <w:rFonts w:ascii="Times New Roman" w:hAnsi="Times New Roman" w:cs="Times New Roman"/>
          <w:sz w:val="28"/>
          <w:szCs w:val="28"/>
        </w:rPr>
      </w:pPr>
      <w:r w:rsidRPr="00614657">
        <w:rPr>
          <w:rFonts w:ascii="Times New Roman" w:hAnsi="Times New Roman" w:cs="Times New Roman"/>
          <w:sz w:val="28"/>
          <w:szCs w:val="28"/>
          <w:lang w:val="kk-KZ"/>
        </w:rPr>
        <w:t>5</w:t>
      </w:r>
      <w:r w:rsidRPr="00614657">
        <w:rPr>
          <w:rFonts w:ascii="Times New Roman" w:hAnsi="Times New Roman" w:cs="Times New Roman"/>
          <w:sz w:val="28"/>
          <w:szCs w:val="28"/>
        </w:rPr>
        <w:t xml:space="preserve">. Квинт И. Видеосамоучитель SOUND FORGE 9. – </w:t>
      </w:r>
      <w:proofErr w:type="gramStart"/>
      <w:r w:rsidRPr="00614657">
        <w:rPr>
          <w:rFonts w:ascii="Times New Roman" w:hAnsi="Times New Roman" w:cs="Times New Roman"/>
          <w:sz w:val="28"/>
          <w:szCs w:val="28"/>
        </w:rPr>
        <w:t>СПб.:</w:t>
      </w:r>
      <w:proofErr w:type="gramEnd"/>
      <w:r w:rsidRPr="00614657">
        <w:rPr>
          <w:rFonts w:ascii="Times New Roman" w:hAnsi="Times New Roman" w:cs="Times New Roman"/>
          <w:sz w:val="28"/>
          <w:szCs w:val="28"/>
        </w:rPr>
        <w:t xml:space="preserve"> Питер, 2009. </w:t>
      </w:r>
    </w:p>
    <w:p w:rsidR="00FB25B3" w:rsidRPr="00614657" w:rsidRDefault="00FB25B3" w:rsidP="00FB25B3">
      <w:pPr>
        <w:spacing w:after="0" w:line="240" w:lineRule="auto"/>
        <w:rPr>
          <w:rFonts w:ascii="Times New Roman" w:hAnsi="Times New Roman" w:cs="Times New Roman"/>
          <w:sz w:val="28"/>
          <w:szCs w:val="28"/>
        </w:rPr>
      </w:pPr>
      <w:r w:rsidRPr="00614657">
        <w:rPr>
          <w:rFonts w:ascii="Times New Roman" w:hAnsi="Times New Roman" w:cs="Times New Roman"/>
          <w:sz w:val="28"/>
          <w:szCs w:val="28"/>
          <w:lang w:val="kk-KZ"/>
        </w:rPr>
        <w:t>6</w:t>
      </w:r>
      <w:r w:rsidRPr="00614657">
        <w:rPr>
          <w:rFonts w:ascii="Times New Roman" w:hAnsi="Times New Roman" w:cs="Times New Roman"/>
          <w:sz w:val="28"/>
          <w:szCs w:val="28"/>
        </w:rPr>
        <w:t xml:space="preserve">. Музыка и электроника. Журнал 2014, 2015, 2016 </w:t>
      </w:r>
    </w:p>
    <w:p w:rsidR="00FB25B3" w:rsidRPr="00614657" w:rsidRDefault="00FB25B3" w:rsidP="00FB25B3">
      <w:pPr>
        <w:spacing w:after="0" w:line="240" w:lineRule="auto"/>
        <w:rPr>
          <w:rFonts w:ascii="Times New Roman" w:hAnsi="Times New Roman" w:cs="Times New Roman"/>
          <w:sz w:val="28"/>
          <w:szCs w:val="28"/>
        </w:rPr>
      </w:pPr>
      <w:r w:rsidRPr="00614657">
        <w:rPr>
          <w:rFonts w:ascii="Times New Roman" w:hAnsi="Times New Roman" w:cs="Times New Roman"/>
          <w:sz w:val="28"/>
          <w:szCs w:val="28"/>
          <w:lang w:val="kk-KZ"/>
        </w:rPr>
        <w:t>7</w:t>
      </w:r>
      <w:r w:rsidRPr="00614657">
        <w:rPr>
          <w:rFonts w:ascii="Times New Roman" w:hAnsi="Times New Roman" w:cs="Times New Roman"/>
          <w:sz w:val="28"/>
          <w:szCs w:val="28"/>
        </w:rPr>
        <w:t xml:space="preserve">. В.А.Никамин «Цифровая звукозапись» Наука и техника 2002 г. </w:t>
      </w:r>
    </w:p>
    <w:p w:rsidR="00FB25B3" w:rsidRPr="00614657" w:rsidRDefault="00FB25B3" w:rsidP="00FB25B3">
      <w:pPr>
        <w:spacing w:after="0" w:line="240" w:lineRule="auto"/>
        <w:rPr>
          <w:rFonts w:ascii="Times New Roman" w:hAnsi="Times New Roman" w:cs="Times New Roman"/>
          <w:sz w:val="28"/>
          <w:szCs w:val="28"/>
          <w:lang w:val="kk-KZ"/>
        </w:rPr>
      </w:pPr>
      <w:r w:rsidRPr="00614657">
        <w:rPr>
          <w:rFonts w:ascii="Times New Roman" w:hAnsi="Times New Roman" w:cs="Times New Roman"/>
          <w:sz w:val="28"/>
          <w:szCs w:val="28"/>
          <w:lang w:val="kk-KZ"/>
        </w:rPr>
        <w:t>8</w:t>
      </w:r>
      <w:r w:rsidRPr="00614657">
        <w:rPr>
          <w:rFonts w:ascii="Times New Roman" w:hAnsi="Times New Roman" w:cs="Times New Roman"/>
          <w:sz w:val="28"/>
          <w:szCs w:val="28"/>
        </w:rPr>
        <w:t>. В.Леонтьев «Обработка музыки и звука на</w:t>
      </w:r>
      <w:r w:rsidR="00E07965" w:rsidRPr="00614657">
        <w:rPr>
          <w:rFonts w:ascii="Times New Roman" w:hAnsi="Times New Roman" w:cs="Times New Roman"/>
          <w:sz w:val="28"/>
          <w:szCs w:val="28"/>
        </w:rPr>
        <w:t xml:space="preserve"> компьютере» Ольма-пресс 2005 </w:t>
      </w:r>
    </w:p>
    <w:p w:rsidR="00FB25B3" w:rsidRPr="00614657" w:rsidRDefault="00FB25B3" w:rsidP="00FB25B3">
      <w:pPr>
        <w:spacing w:after="0" w:line="240" w:lineRule="auto"/>
        <w:rPr>
          <w:rFonts w:ascii="Times New Roman" w:hAnsi="Times New Roman" w:cs="Times New Roman"/>
          <w:b/>
          <w:sz w:val="28"/>
          <w:szCs w:val="28"/>
          <w:lang w:val="kk-KZ"/>
        </w:rPr>
      </w:pPr>
      <w:r w:rsidRPr="00614657">
        <w:rPr>
          <w:rFonts w:ascii="Times New Roman" w:hAnsi="Times New Roman" w:cs="Times New Roman"/>
          <w:b/>
          <w:sz w:val="28"/>
          <w:szCs w:val="28"/>
          <w:lang w:val="kk-KZ"/>
        </w:rPr>
        <w:t>Қосымша:</w:t>
      </w:r>
    </w:p>
    <w:p w:rsidR="00FB25B3" w:rsidRPr="00614657" w:rsidRDefault="00FB25B3" w:rsidP="00FB25B3">
      <w:pPr>
        <w:pStyle w:val="ad"/>
        <w:spacing w:after="0" w:line="240" w:lineRule="auto"/>
        <w:rPr>
          <w:sz w:val="28"/>
          <w:szCs w:val="28"/>
          <w:lang w:val="kk-KZ"/>
        </w:rPr>
      </w:pPr>
      <w:r w:rsidRPr="00614657">
        <w:rPr>
          <w:sz w:val="28"/>
          <w:szCs w:val="28"/>
        </w:rPr>
        <w:t xml:space="preserve">1. Антонов Л. Реставрация фонограмм – принципы и технология // Звукорежиссер, 2001. - № 8. – с.60 – 63; -№ 9. – с.68 – 75; - № 10. – с.68. – 75. </w:t>
      </w:r>
    </w:p>
    <w:p w:rsidR="00FB25B3" w:rsidRPr="00614657" w:rsidRDefault="00FB25B3" w:rsidP="00FB25B3">
      <w:pPr>
        <w:pStyle w:val="ad"/>
        <w:spacing w:after="0" w:line="240" w:lineRule="auto"/>
        <w:rPr>
          <w:sz w:val="28"/>
          <w:szCs w:val="28"/>
          <w:lang w:val="kk-KZ"/>
        </w:rPr>
      </w:pPr>
      <w:r w:rsidRPr="00614657">
        <w:rPr>
          <w:sz w:val="28"/>
          <w:szCs w:val="28"/>
        </w:rPr>
        <w:t xml:space="preserve">2. Артемьев Э. "… Электроника позволяет решить любые эстетические и технические проблемы…" // Звукорежиссер, 2001. - № 2. – с.56 – 61. 12 </w:t>
      </w:r>
    </w:p>
    <w:p w:rsidR="00FB25B3" w:rsidRPr="00614657" w:rsidRDefault="00FB25B3" w:rsidP="00FB25B3">
      <w:pPr>
        <w:pStyle w:val="ad"/>
        <w:spacing w:after="0" w:line="240" w:lineRule="auto"/>
        <w:rPr>
          <w:sz w:val="28"/>
          <w:szCs w:val="28"/>
          <w:lang w:val="kk-KZ"/>
        </w:rPr>
      </w:pPr>
      <w:r w:rsidRPr="00614657">
        <w:rPr>
          <w:sz w:val="28"/>
          <w:szCs w:val="28"/>
        </w:rPr>
        <w:t xml:space="preserve">3. Белунцов В. Музыкальные возможности компьютера. Справочник. – </w:t>
      </w:r>
      <w:proofErr w:type="gramStart"/>
      <w:r w:rsidRPr="00614657">
        <w:rPr>
          <w:sz w:val="28"/>
          <w:szCs w:val="28"/>
        </w:rPr>
        <w:t>СПб.:</w:t>
      </w:r>
      <w:proofErr w:type="gramEnd"/>
      <w:r w:rsidRPr="00614657">
        <w:rPr>
          <w:sz w:val="28"/>
          <w:szCs w:val="28"/>
        </w:rPr>
        <w:t xml:space="preserve"> Издательство Питер, 2000. – 432 с.: ил. </w:t>
      </w:r>
    </w:p>
    <w:p w:rsidR="00FB25B3" w:rsidRPr="00614657" w:rsidRDefault="00FB25B3" w:rsidP="00FB25B3">
      <w:pPr>
        <w:pStyle w:val="ad"/>
        <w:spacing w:after="0" w:line="240" w:lineRule="auto"/>
        <w:rPr>
          <w:sz w:val="28"/>
          <w:szCs w:val="28"/>
          <w:lang w:val="kk-KZ"/>
        </w:rPr>
      </w:pPr>
      <w:r w:rsidRPr="00614657">
        <w:rPr>
          <w:sz w:val="28"/>
          <w:szCs w:val="28"/>
        </w:rPr>
        <w:t xml:space="preserve">4. Белунцов В. Компьютер для музыканта. Самоучитель – </w:t>
      </w:r>
      <w:proofErr w:type="gramStart"/>
      <w:r w:rsidRPr="00614657">
        <w:rPr>
          <w:sz w:val="28"/>
          <w:szCs w:val="28"/>
        </w:rPr>
        <w:t>СПб.:</w:t>
      </w:r>
      <w:proofErr w:type="gramEnd"/>
      <w:r w:rsidRPr="00614657">
        <w:rPr>
          <w:sz w:val="28"/>
          <w:szCs w:val="28"/>
        </w:rPr>
        <w:t xml:space="preserve"> Издательство Питер, 2001. – 464 с.: ил. </w:t>
      </w:r>
    </w:p>
    <w:p w:rsidR="00FB25B3" w:rsidRPr="00614657" w:rsidRDefault="00FB25B3" w:rsidP="00FB25B3">
      <w:pPr>
        <w:pStyle w:val="ad"/>
        <w:spacing w:after="0" w:line="240" w:lineRule="auto"/>
        <w:rPr>
          <w:sz w:val="28"/>
          <w:szCs w:val="28"/>
          <w:lang w:val="kk-KZ"/>
        </w:rPr>
      </w:pPr>
      <w:r w:rsidRPr="00614657">
        <w:rPr>
          <w:sz w:val="28"/>
          <w:szCs w:val="28"/>
          <w:lang w:val="en-US"/>
        </w:rPr>
        <w:t xml:space="preserve">5. </w:t>
      </w:r>
      <w:r w:rsidRPr="00614657">
        <w:rPr>
          <w:sz w:val="28"/>
          <w:szCs w:val="28"/>
        </w:rPr>
        <w:t>Гарриус</w:t>
      </w:r>
      <w:r w:rsidRPr="00614657">
        <w:rPr>
          <w:sz w:val="28"/>
          <w:szCs w:val="28"/>
          <w:lang w:val="en-US"/>
        </w:rPr>
        <w:t xml:space="preserve"> </w:t>
      </w:r>
      <w:r w:rsidRPr="00614657">
        <w:rPr>
          <w:sz w:val="28"/>
          <w:szCs w:val="28"/>
        </w:rPr>
        <w:t>Скотт</w:t>
      </w:r>
      <w:r w:rsidRPr="00614657">
        <w:rPr>
          <w:sz w:val="28"/>
          <w:szCs w:val="28"/>
          <w:lang w:val="en-US"/>
        </w:rPr>
        <w:t xml:space="preserve"> </w:t>
      </w:r>
      <w:r w:rsidRPr="00614657">
        <w:rPr>
          <w:sz w:val="28"/>
          <w:szCs w:val="28"/>
        </w:rPr>
        <w:t>Р</w:t>
      </w:r>
      <w:r w:rsidRPr="00614657">
        <w:rPr>
          <w:sz w:val="28"/>
          <w:szCs w:val="28"/>
          <w:lang w:val="en-US"/>
        </w:rPr>
        <w:t xml:space="preserve">. Sound Forge. </w:t>
      </w:r>
      <w:r w:rsidRPr="00614657">
        <w:rPr>
          <w:sz w:val="28"/>
          <w:szCs w:val="28"/>
        </w:rPr>
        <w:t xml:space="preserve">Музыкальные композиции и эффекты. Пер. с англ. – </w:t>
      </w:r>
      <w:proofErr w:type="gramStart"/>
      <w:r w:rsidRPr="00614657">
        <w:rPr>
          <w:sz w:val="28"/>
          <w:szCs w:val="28"/>
        </w:rPr>
        <w:t>СПб.:</w:t>
      </w:r>
      <w:proofErr w:type="gramEnd"/>
      <w:r w:rsidRPr="00614657">
        <w:rPr>
          <w:sz w:val="28"/>
          <w:szCs w:val="28"/>
        </w:rPr>
        <w:t xml:space="preserve"> БХВ – Петербург; 2002. –384 с.; ил. </w:t>
      </w:r>
    </w:p>
    <w:p w:rsidR="00FB25B3" w:rsidRPr="00614657" w:rsidRDefault="00FB25B3" w:rsidP="00FB25B3">
      <w:pPr>
        <w:pStyle w:val="ad"/>
        <w:spacing w:after="0" w:line="240" w:lineRule="auto"/>
        <w:rPr>
          <w:sz w:val="28"/>
          <w:szCs w:val="28"/>
          <w:lang w:val="kk-KZ"/>
        </w:rPr>
      </w:pPr>
      <w:r w:rsidRPr="00614657">
        <w:rPr>
          <w:sz w:val="28"/>
          <w:szCs w:val="28"/>
        </w:rPr>
        <w:t xml:space="preserve">6. Деревских В. Музыка на РС своими руками. – </w:t>
      </w:r>
      <w:proofErr w:type="gramStart"/>
      <w:r w:rsidRPr="00614657">
        <w:rPr>
          <w:sz w:val="28"/>
          <w:szCs w:val="28"/>
        </w:rPr>
        <w:t>СПб.:</w:t>
      </w:r>
      <w:proofErr w:type="gramEnd"/>
      <w:r w:rsidRPr="00614657">
        <w:rPr>
          <w:sz w:val="28"/>
          <w:szCs w:val="28"/>
        </w:rPr>
        <w:t xml:space="preserve"> БХВ – Петербург; Издательская группа “Арлит”, 2000. –352 с.: ил. </w:t>
      </w:r>
    </w:p>
    <w:p w:rsidR="00FB25B3" w:rsidRPr="00614657" w:rsidRDefault="00FB25B3" w:rsidP="00FB25B3">
      <w:pPr>
        <w:pStyle w:val="ad"/>
        <w:spacing w:after="0" w:line="240" w:lineRule="auto"/>
        <w:rPr>
          <w:sz w:val="28"/>
          <w:szCs w:val="28"/>
          <w:lang w:val="kk-KZ"/>
        </w:rPr>
      </w:pPr>
      <w:r w:rsidRPr="00614657">
        <w:rPr>
          <w:sz w:val="28"/>
          <w:szCs w:val="28"/>
        </w:rPr>
        <w:t xml:space="preserve">7. Деревских В.В. Синтез и обработка звука на РС. – </w:t>
      </w:r>
      <w:proofErr w:type="gramStart"/>
      <w:r w:rsidRPr="00614657">
        <w:rPr>
          <w:sz w:val="28"/>
          <w:szCs w:val="28"/>
        </w:rPr>
        <w:t>СПб.:</w:t>
      </w:r>
      <w:proofErr w:type="gramEnd"/>
      <w:r w:rsidRPr="00614657">
        <w:rPr>
          <w:sz w:val="28"/>
          <w:szCs w:val="28"/>
        </w:rPr>
        <w:t xml:space="preserve"> БХВ – Петербург; 2002. –352 с.: ил. </w:t>
      </w:r>
    </w:p>
    <w:p w:rsidR="00FB25B3" w:rsidRPr="00614657" w:rsidRDefault="00FB25B3" w:rsidP="00FB25B3">
      <w:pPr>
        <w:pStyle w:val="ad"/>
        <w:spacing w:after="0" w:line="240" w:lineRule="auto"/>
        <w:rPr>
          <w:sz w:val="28"/>
          <w:szCs w:val="28"/>
          <w:lang w:val="kk-KZ"/>
        </w:rPr>
      </w:pPr>
      <w:r w:rsidRPr="00614657">
        <w:rPr>
          <w:sz w:val="28"/>
          <w:szCs w:val="28"/>
        </w:rPr>
        <w:t xml:space="preserve">8. Дубровский Д.Ю. Компьютер для музыкантов любителей и профессионалов. Практическое пособие. – М.: Издательство ТРИУМФ, 1999. – 400с.: ил. </w:t>
      </w:r>
    </w:p>
    <w:p w:rsidR="00FB25B3" w:rsidRPr="00614657" w:rsidRDefault="00FB25B3" w:rsidP="00FB25B3">
      <w:pPr>
        <w:pStyle w:val="ad"/>
        <w:spacing w:after="0" w:line="240" w:lineRule="auto"/>
        <w:rPr>
          <w:sz w:val="28"/>
          <w:szCs w:val="28"/>
          <w:lang w:val="kk-KZ"/>
        </w:rPr>
      </w:pPr>
      <w:r w:rsidRPr="00614657">
        <w:rPr>
          <w:sz w:val="28"/>
          <w:szCs w:val="28"/>
        </w:rPr>
        <w:t xml:space="preserve">9. Живайкин П.Л. 600 звуковых и музыкальных программ. – </w:t>
      </w:r>
      <w:proofErr w:type="gramStart"/>
      <w:r w:rsidRPr="00614657">
        <w:rPr>
          <w:sz w:val="28"/>
          <w:szCs w:val="28"/>
        </w:rPr>
        <w:t>СПб.:</w:t>
      </w:r>
      <w:proofErr w:type="gramEnd"/>
      <w:r w:rsidRPr="00614657">
        <w:rPr>
          <w:sz w:val="28"/>
          <w:szCs w:val="28"/>
        </w:rPr>
        <w:t xml:space="preserve"> БХВ – Петербург; 1999. – 624 с.: ил. </w:t>
      </w:r>
    </w:p>
    <w:p w:rsidR="00FB25B3" w:rsidRPr="00614657" w:rsidRDefault="00FB25B3" w:rsidP="00FB25B3">
      <w:pPr>
        <w:pStyle w:val="ad"/>
        <w:spacing w:after="0" w:line="240" w:lineRule="auto"/>
        <w:rPr>
          <w:sz w:val="28"/>
          <w:szCs w:val="28"/>
          <w:lang w:val="kk-KZ"/>
        </w:rPr>
      </w:pPr>
      <w:r w:rsidRPr="00614657">
        <w:rPr>
          <w:sz w:val="28"/>
          <w:szCs w:val="28"/>
        </w:rPr>
        <w:t xml:space="preserve">10. Живайкин П. Запись ударных инструментов в MIDI // Шоу – мастер, 2000. – №2. – с.114 – 117. </w:t>
      </w:r>
      <w:r w:rsidRPr="00614657">
        <w:rPr>
          <w:sz w:val="28"/>
          <w:szCs w:val="28"/>
          <w:lang w:val="kk-KZ"/>
        </w:rPr>
        <w:t xml:space="preserve">     </w:t>
      </w:r>
    </w:p>
    <w:p w:rsidR="00FB25B3" w:rsidRPr="00614657" w:rsidRDefault="00FB25B3" w:rsidP="00FB25B3">
      <w:pPr>
        <w:pStyle w:val="ad"/>
        <w:spacing w:after="0" w:line="240" w:lineRule="auto"/>
        <w:rPr>
          <w:b/>
          <w:sz w:val="28"/>
          <w:szCs w:val="28"/>
        </w:rPr>
      </w:pPr>
      <w:r w:rsidRPr="00614657">
        <w:rPr>
          <w:sz w:val="28"/>
          <w:szCs w:val="28"/>
          <w:lang w:val="kk-KZ"/>
        </w:rPr>
        <w:t xml:space="preserve"> </w:t>
      </w:r>
      <w:r w:rsidRPr="00614657">
        <w:rPr>
          <w:sz w:val="28"/>
          <w:szCs w:val="28"/>
        </w:rPr>
        <w:t>11. Живайкин П. Программные модули (Plug – in) // Звукорежиссер, 2002. – №3. – с.3 – 29.</w:t>
      </w:r>
    </w:p>
    <w:p w:rsidR="009466DA" w:rsidRPr="00614657" w:rsidRDefault="00FB25B3" w:rsidP="00DE2AAD">
      <w:pPr>
        <w:pStyle w:val="a3"/>
        <w:numPr>
          <w:ilvl w:val="0"/>
          <w:numId w:val="21"/>
        </w:numPr>
        <w:shd w:val="clear" w:color="auto" w:fill="FFFFFF"/>
        <w:spacing w:before="0" w:beforeAutospacing="0" w:after="0" w:afterAutospacing="0"/>
        <w:ind w:left="142" w:firstLine="142"/>
        <w:jc w:val="both"/>
        <w:rPr>
          <w:sz w:val="28"/>
          <w:szCs w:val="28"/>
        </w:rPr>
      </w:pPr>
      <w:r w:rsidRPr="00614657">
        <w:rPr>
          <w:sz w:val="28"/>
          <w:szCs w:val="28"/>
          <w:lang w:val="kk-KZ"/>
        </w:rPr>
        <w:t xml:space="preserve"> </w:t>
      </w:r>
      <w:r w:rsidR="009466DA" w:rsidRPr="00614657">
        <w:rPr>
          <w:sz w:val="28"/>
          <w:szCs w:val="28"/>
        </w:rPr>
        <w:t>Аксёнов В.С., Наумов А.П. Технические средства в культурно-просветительной работе. М., 1988.</w:t>
      </w:r>
    </w:p>
    <w:p w:rsidR="009466DA" w:rsidRPr="00614657" w:rsidRDefault="00FB25B3" w:rsidP="00DE2AAD">
      <w:pPr>
        <w:pStyle w:val="a3"/>
        <w:shd w:val="clear" w:color="auto" w:fill="FFFFFF"/>
        <w:spacing w:before="0" w:beforeAutospacing="0" w:after="0" w:afterAutospacing="0"/>
        <w:ind w:left="142" w:firstLine="142"/>
        <w:jc w:val="both"/>
        <w:rPr>
          <w:sz w:val="28"/>
          <w:szCs w:val="28"/>
        </w:rPr>
      </w:pPr>
      <w:r w:rsidRPr="00614657">
        <w:rPr>
          <w:sz w:val="28"/>
          <w:szCs w:val="28"/>
          <w:lang w:val="kk-KZ"/>
        </w:rPr>
        <w:t>13.</w:t>
      </w:r>
      <w:r w:rsidR="009466DA" w:rsidRPr="00614657">
        <w:rPr>
          <w:sz w:val="28"/>
          <w:szCs w:val="28"/>
        </w:rPr>
        <w:t>Емельянов Е.Д. Звукотехника в клубе.— М., 1984</w:t>
      </w:r>
    </w:p>
    <w:p w:rsidR="009466DA" w:rsidRPr="00614657" w:rsidRDefault="00FB25B3" w:rsidP="00DE2AAD">
      <w:pPr>
        <w:pStyle w:val="a3"/>
        <w:shd w:val="clear" w:color="auto" w:fill="FFFFFF"/>
        <w:spacing w:before="0" w:beforeAutospacing="0" w:after="0" w:afterAutospacing="0"/>
        <w:ind w:left="142" w:firstLine="142"/>
        <w:jc w:val="both"/>
        <w:rPr>
          <w:sz w:val="28"/>
          <w:szCs w:val="28"/>
        </w:rPr>
      </w:pPr>
      <w:r w:rsidRPr="00614657">
        <w:rPr>
          <w:sz w:val="28"/>
          <w:szCs w:val="28"/>
          <w:lang w:val="kk-KZ"/>
        </w:rPr>
        <w:t>14.</w:t>
      </w:r>
      <w:r w:rsidR="009466DA" w:rsidRPr="00614657">
        <w:rPr>
          <w:sz w:val="28"/>
          <w:szCs w:val="28"/>
        </w:rPr>
        <w:t>Жарков А. Д. Организация культурно-просветительной работы: Учеб. Пособие для студентов ин-тов культуры. – М., 1989. – 237 с. Глава организация и методика культурно-просветительной работы — единый технологический процесс</w:t>
      </w:r>
    </w:p>
    <w:p w:rsidR="009466DA" w:rsidRPr="00614657" w:rsidRDefault="00FB25B3" w:rsidP="00DE2AAD">
      <w:pPr>
        <w:pStyle w:val="a3"/>
        <w:shd w:val="clear" w:color="auto" w:fill="FFFFFF"/>
        <w:spacing w:before="0" w:beforeAutospacing="0" w:after="0" w:afterAutospacing="0"/>
        <w:ind w:left="142" w:firstLine="142"/>
        <w:jc w:val="both"/>
        <w:rPr>
          <w:sz w:val="28"/>
          <w:szCs w:val="28"/>
        </w:rPr>
      </w:pPr>
      <w:r w:rsidRPr="00614657">
        <w:rPr>
          <w:sz w:val="28"/>
          <w:szCs w:val="28"/>
          <w:lang w:val="kk-KZ"/>
        </w:rPr>
        <w:t>15.</w:t>
      </w:r>
      <w:r w:rsidR="009466DA" w:rsidRPr="00614657">
        <w:rPr>
          <w:sz w:val="28"/>
          <w:szCs w:val="28"/>
        </w:rPr>
        <w:t>Шимон А. А. Технические средства культурно-просветительной работы. Учебник для культурно-просветительных школ. М. 1964г.</w:t>
      </w:r>
    </w:p>
    <w:p w:rsidR="009466DA" w:rsidRPr="00614657" w:rsidRDefault="00FB25B3" w:rsidP="00DE2AAD">
      <w:pPr>
        <w:pStyle w:val="a3"/>
        <w:shd w:val="clear" w:color="auto" w:fill="FFFFFF"/>
        <w:spacing w:before="0" w:beforeAutospacing="0" w:after="0" w:afterAutospacing="0"/>
        <w:ind w:left="142" w:firstLine="142"/>
        <w:jc w:val="both"/>
        <w:rPr>
          <w:sz w:val="28"/>
          <w:szCs w:val="28"/>
        </w:rPr>
      </w:pPr>
      <w:r w:rsidRPr="00614657">
        <w:rPr>
          <w:sz w:val="28"/>
          <w:szCs w:val="28"/>
          <w:lang w:val="kk-KZ"/>
        </w:rPr>
        <w:lastRenderedPageBreak/>
        <w:t>16.</w:t>
      </w:r>
      <w:r w:rsidR="009466DA" w:rsidRPr="00614657">
        <w:rPr>
          <w:sz w:val="28"/>
          <w:szCs w:val="28"/>
        </w:rPr>
        <w:t>Шкап Л. Ц. Световое оформление спектакля.— М., 1975.</w:t>
      </w:r>
    </w:p>
    <w:p w:rsidR="009466DA" w:rsidRPr="00614657" w:rsidRDefault="009466DA" w:rsidP="00DE2AAD">
      <w:pPr>
        <w:pStyle w:val="1"/>
        <w:keepNext w:val="0"/>
        <w:keepLines w:val="0"/>
        <w:numPr>
          <w:ilvl w:val="0"/>
          <w:numId w:val="22"/>
        </w:numPr>
        <w:shd w:val="clear" w:color="auto" w:fill="FFFFFF"/>
        <w:spacing w:before="0" w:line="240" w:lineRule="auto"/>
        <w:ind w:left="142" w:firstLine="142"/>
        <w:jc w:val="both"/>
        <w:rPr>
          <w:rFonts w:ascii="Times New Roman" w:hAnsi="Times New Roman" w:cs="Times New Roman"/>
          <w:b w:val="0"/>
          <w:bCs w:val="0"/>
          <w:color w:val="auto"/>
        </w:rPr>
      </w:pPr>
      <w:r w:rsidRPr="00614657">
        <w:rPr>
          <w:rFonts w:ascii="Times New Roman" w:hAnsi="Times New Roman" w:cs="Times New Roman"/>
          <w:b w:val="0"/>
          <w:bCs w:val="0"/>
          <w:color w:val="auto"/>
        </w:rPr>
        <w:t>Музыкальная студия «Мы и музыка» [Электронный ресурс] - Режим доступа: http://www.studio.starport.ru</w:t>
      </w:r>
    </w:p>
    <w:p w:rsidR="009466DA" w:rsidRPr="00614657" w:rsidRDefault="0097027B" w:rsidP="00DE2AAD">
      <w:pPr>
        <w:pStyle w:val="a3"/>
        <w:shd w:val="clear" w:color="auto" w:fill="FFFFFF"/>
        <w:spacing w:before="0" w:beforeAutospacing="0" w:after="0" w:afterAutospacing="0"/>
        <w:ind w:left="142" w:firstLine="142"/>
        <w:jc w:val="both"/>
        <w:rPr>
          <w:sz w:val="28"/>
          <w:szCs w:val="28"/>
        </w:rPr>
      </w:pPr>
      <w:hyperlink r:id="rId10" w:history="1">
        <w:r w:rsidR="009466DA" w:rsidRPr="00614657">
          <w:rPr>
            <w:rStyle w:val="a4"/>
            <w:color w:val="auto"/>
            <w:sz w:val="28"/>
            <w:szCs w:val="28"/>
          </w:rPr>
          <w:t>http://www.studio.starport.ru/index.php</w:t>
        </w:r>
      </w:hyperlink>
      <w:r w:rsidR="009466DA" w:rsidRPr="00614657">
        <w:rPr>
          <w:sz w:val="28"/>
          <w:szCs w:val="28"/>
        </w:rPr>
        <w:t> - Музыкальная студия «Мы и музыка»</w:t>
      </w:r>
    </w:p>
    <w:p w:rsidR="009466DA" w:rsidRPr="00614657" w:rsidRDefault="0097027B" w:rsidP="00DE2AAD">
      <w:pPr>
        <w:pStyle w:val="a3"/>
        <w:shd w:val="clear" w:color="auto" w:fill="FFFFFF"/>
        <w:spacing w:before="0" w:beforeAutospacing="0" w:after="0" w:afterAutospacing="0"/>
        <w:ind w:left="142" w:firstLine="142"/>
        <w:jc w:val="both"/>
        <w:rPr>
          <w:sz w:val="28"/>
          <w:szCs w:val="28"/>
        </w:rPr>
      </w:pPr>
      <w:hyperlink r:id="rId11" w:history="1">
        <w:r w:rsidR="009466DA" w:rsidRPr="00614657">
          <w:rPr>
            <w:rStyle w:val="a4"/>
            <w:color w:val="auto"/>
            <w:sz w:val="28"/>
            <w:szCs w:val="28"/>
          </w:rPr>
          <w:t>http://ru.wikipedia.org</w:t>
        </w:r>
      </w:hyperlink>
      <w:r w:rsidR="009466DA" w:rsidRPr="00614657">
        <w:rPr>
          <w:sz w:val="28"/>
          <w:szCs w:val="28"/>
        </w:rPr>
        <w:t> – Википедия – свободная энциклопедия</w:t>
      </w:r>
    </w:p>
    <w:p w:rsidR="009466DA" w:rsidRDefault="0097027B" w:rsidP="00DE2AAD">
      <w:pPr>
        <w:pStyle w:val="a3"/>
        <w:shd w:val="clear" w:color="auto" w:fill="FFFFFF"/>
        <w:spacing w:before="0" w:beforeAutospacing="0" w:after="0" w:afterAutospacing="0"/>
        <w:ind w:left="142" w:firstLine="142"/>
        <w:jc w:val="both"/>
        <w:rPr>
          <w:sz w:val="28"/>
          <w:szCs w:val="28"/>
        </w:rPr>
      </w:pPr>
      <w:hyperlink r:id="rId12" w:history="1">
        <w:r w:rsidR="009466DA" w:rsidRPr="00614657">
          <w:rPr>
            <w:rStyle w:val="a4"/>
            <w:color w:val="auto"/>
            <w:sz w:val="28"/>
            <w:szCs w:val="28"/>
          </w:rPr>
          <w:t>http://www.fotopapa.com</w:t>
        </w:r>
      </w:hyperlink>
      <w:r w:rsidR="009466DA" w:rsidRPr="00614657">
        <w:rPr>
          <w:sz w:val="28"/>
          <w:szCs w:val="28"/>
        </w:rPr>
        <w:t> – ФотоПапа. Фотомир Бориса Бухмана</w:t>
      </w: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Default="00BF2A26" w:rsidP="00DE2AAD">
      <w:pPr>
        <w:pStyle w:val="a3"/>
        <w:shd w:val="clear" w:color="auto" w:fill="FFFFFF"/>
        <w:spacing w:before="0" w:beforeAutospacing="0" w:after="0" w:afterAutospacing="0"/>
        <w:ind w:left="142" w:firstLine="142"/>
        <w:jc w:val="both"/>
        <w:rPr>
          <w:sz w:val="28"/>
          <w:szCs w:val="28"/>
        </w:rPr>
      </w:pPr>
    </w:p>
    <w:p w:rsidR="00BF2A26" w:rsidRPr="00614657" w:rsidRDefault="00BF2A26" w:rsidP="00DE2AAD">
      <w:pPr>
        <w:pStyle w:val="a3"/>
        <w:shd w:val="clear" w:color="auto" w:fill="FFFFFF"/>
        <w:spacing w:before="0" w:beforeAutospacing="0" w:after="0" w:afterAutospacing="0"/>
        <w:ind w:left="142" w:firstLine="142"/>
        <w:jc w:val="both"/>
        <w:rPr>
          <w:sz w:val="28"/>
          <w:szCs w:val="28"/>
        </w:rPr>
      </w:pPr>
    </w:p>
    <w:sectPr w:rsidR="00BF2A26" w:rsidRPr="00614657" w:rsidSect="000251D8">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27B" w:rsidRDefault="0097027B" w:rsidP="000045C2">
      <w:pPr>
        <w:spacing w:after="0" w:line="240" w:lineRule="auto"/>
      </w:pPr>
      <w:r>
        <w:separator/>
      </w:r>
    </w:p>
  </w:endnote>
  <w:endnote w:type="continuationSeparator" w:id="0">
    <w:p w:rsidR="0097027B" w:rsidRDefault="0097027B" w:rsidP="000045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charset w:val="CC"/>
    <w:family w:val="roman"/>
    <w:pitch w:val="variable"/>
    <w:sig w:usb0="800002A7" w:usb1="0000387A" w:usb2="0000002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738135"/>
      <w:docPartObj>
        <w:docPartGallery w:val="Page Numbers (Bottom of Page)"/>
        <w:docPartUnique/>
      </w:docPartObj>
    </w:sdtPr>
    <w:sdtContent>
      <w:p w:rsidR="00FB4C63" w:rsidRDefault="00FB4C63">
        <w:pPr>
          <w:pStyle w:val="a9"/>
          <w:jc w:val="center"/>
        </w:pPr>
        <w:r>
          <w:fldChar w:fldCharType="begin"/>
        </w:r>
        <w:r>
          <w:instrText>PAGE   \* MERGEFORMAT</w:instrText>
        </w:r>
        <w:r>
          <w:fldChar w:fldCharType="separate"/>
        </w:r>
        <w:r w:rsidR="00C17162">
          <w:rPr>
            <w:noProof/>
          </w:rPr>
          <w:t>40</w:t>
        </w:r>
        <w:r>
          <w:fldChar w:fldCharType="end"/>
        </w:r>
      </w:p>
    </w:sdtContent>
  </w:sdt>
  <w:p w:rsidR="00FB4C63" w:rsidRDefault="00FB4C6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27B" w:rsidRDefault="0097027B" w:rsidP="000045C2">
      <w:pPr>
        <w:spacing w:after="0" w:line="240" w:lineRule="auto"/>
      </w:pPr>
      <w:r>
        <w:separator/>
      </w:r>
    </w:p>
  </w:footnote>
  <w:footnote w:type="continuationSeparator" w:id="0">
    <w:p w:rsidR="0097027B" w:rsidRDefault="0097027B" w:rsidP="000045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44AD0"/>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A65614"/>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0C07E2"/>
    <w:multiLevelType w:val="multilevel"/>
    <w:tmpl w:val="455AE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4C1F04"/>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360249"/>
    <w:multiLevelType w:val="hybridMultilevel"/>
    <w:tmpl w:val="922E9954"/>
    <w:lvl w:ilvl="0" w:tplc="824C414C">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F40502"/>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BA418C"/>
    <w:multiLevelType w:val="multilevel"/>
    <w:tmpl w:val="926E1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B6BB5"/>
    <w:multiLevelType w:val="multilevel"/>
    <w:tmpl w:val="3FA4E4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824BF5"/>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C43D12"/>
    <w:multiLevelType w:val="hybridMultilevel"/>
    <w:tmpl w:val="26E6D31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F4F7A"/>
    <w:multiLevelType w:val="multilevel"/>
    <w:tmpl w:val="9BD0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8F1320"/>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905CB1"/>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4F6064"/>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0B0759"/>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B626FC"/>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A6321F"/>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F636AA"/>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112459"/>
    <w:multiLevelType w:val="hybridMultilevel"/>
    <w:tmpl w:val="010ED17C"/>
    <w:lvl w:ilvl="0" w:tplc="11460CF2">
      <w:start w:val="1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43DD4598"/>
    <w:multiLevelType w:val="hybridMultilevel"/>
    <w:tmpl w:val="44F830F4"/>
    <w:lvl w:ilvl="0" w:tplc="07BE539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5A0CC5"/>
    <w:multiLevelType w:val="multilevel"/>
    <w:tmpl w:val="06A2DE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C232DBA"/>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405E2D"/>
    <w:multiLevelType w:val="hybridMultilevel"/>
    <w:tmpl w:val="AE2098C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943A5"/>
    <w:multiLevelType w:val="hybridMultilevel"/>
    <w:tmpl w:val="A5704616"/>
    <w:lvl w:ilvl="0" w:tplc="FF66A9F4">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9E47D6"/>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B65FA5"/>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5F12B2"/>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BF6FE3"/>
    <w:multiLevelType w:val="hybridMultilevel"/>
    <w:tmpl w:val="A2AE7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0"/>
  </w:num>
  <w:num w:numId="3">
    <w:abstractNumId w:val="2"/>
  </w:num>
  <w:num w:numId="4">
    <w:abstractNumId w:val="23"/>
  </w:num>
  <w:num w:numId="5">
    <w:abstractNumId w:val="26"/>
  </w:num>
  <w:num w:numId="6">
    <w:abstractNumId w:val="14"/>
  </w:num>
  <w:num w:numId="7">
    <w:abstractNumId w:val="21"/>
  </w:num>
  <w:num w:numId="8">
    <w:abstractNumId w:val="24"/>
  </w:num>
  <w:num w:numId="9">
    <w:abstractNumId w:val="12"/>
  </w:num>
  <w:num w:numId="10">
    <w:abstractNumId w:val="0"/>
  </w:num>
  <w:num w:numId="11">
    <w:abstractNumId w:val="8"/>
  </w:num>
  <w:num w:numId="12">
    <w:abstractNumId w:val="13"/>
  </w:num>
  <w:num w:numId="13">
    <w:abstractNumId w:val="3"/>
  </w:num>
  <w:num w:numId="14">
    <w:abstractNumId w:val="1"/>
  </w:num>
  <w:num w:numId="15">
    <w:abstractNumId w:val="17"/>
  </w:num>
  <w:num w:numId="16">
    <w:abstractNumId w:val="16"/>
  </w:num>
  <w:num w:numId="17">
    <w:abstractNumId w:val="27"/>
  </w:num>
  <w:num w:numId="18">
    <w:abstractNumId w:val="25"/>
  </w:num>
  <w:num w:numId="19">
    <w:abstractNumId w:val="5"/>
  </w:num>
  <w:num w:numId="20">
    <w:abstractNumId w:val="15"/>
  </w:num>
  <w:num w:numId="21">
    <w:abstractNumId w:val="22"/>
  </w:num>
  <w:num w:numId="22">
    <w:abstractNumId w:val="18"/>
  </w:num>
  <w:num w:numId="23">
    <w:abstractNumId w:val="4"/>
  </w:num>
  <w:num w:numId="24">
    <w:abstractNumId w:val="9"/>
  </w:num>
  <w:num w:numId="25">
    <w:abstractNumId w:val="19"/>
  </w:num>
  <w:num w:numId="26">
    <w:abstractNumId w:val="7"/>
  </w:num>
  <w:num w:numId="27">
    <w:abstractNumId w:val="10"/>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46B3"/>
    <w:rsid w:val="00003BF4"/>
    <w:rsid w:val="000045C2"/>
    <w:rsid w:val="00010D70"/>
    <w:rsid w:val="000173F4"/>
    <w:rsid w:val="000251D8"/>
    <w:rsid w:val="00036E35"/>
    <w:rsid w:val="00040DEC"/>
    <w:rsid w:val="0004716F"/>
    <w:rsid w:val="000501C7"/>
    <w:rsid w:val="000565CB"/>
    <w:rsid w:val="00084369"/>
    <w:rsid w:val="000A4251"/>
    <w:rsid w:val="000B6C28"/>
    <w:rsid w:val="000C17F0"/>
    <w:rsid w:val="00112757"/>
    <w:rsid w:val="00115080"/>
    <w:rsid w:val="00131D28"/>
    <w:rsid w:val="0015694D"/>
    <w:rsid w:val="00170F26"/>
    <w:rsid w:val="00171270"/>
    <w:rsid w:val="0018291E"/>
    <w:rsid w:val="001A29E4"/>
    <w:rsid w:val="001A47EF"/>
    <w:rsid w:val="001A6B3B"/>
    <w:rsid w:val="001C1124"/>
    <w:rsid w:val="001C4B3E"/>
    <w:rsid w:val="00204D3B"/>
    <w:rsid w:val="00210B20"/>
    <w:rsid w:val="00210F9A"/>
    <w:rsid w:val="00224196"/>
    <w:rsid w:val="00233815"/>
    <w:rsid w:val="002373C9"/>
    <w:rsid w:val="0028780F"/>
    <w:rsid w:val="00292FA7"/>
    <w:rsid w:val="002E25DF"/>
    <w:rsid w:val="002E319C"/>
    <w:rsid w:val="002E6223"/>
    <w:rsid w:val="002F6973"/>
    <w:rsid w:val="00311DB2"/>
    <w:rsid w:val="0033673D"/>
    <w:rsid w:val="00350544"/>
    <w:rsid w:val="0035124D"/>
    <w:rsid w:val="00362CDA"/>
    <w:rsid w:val="00363A5B"/>
    <w:rsid w:val="0038324B"/>
    <w:rsid w:val="00383DB3"/>
    <w:rsid w:val="003A1A33"/>
    <w:rsid w:val="003A6568"/>
    <w:rsid w:val="003D1846"/>
    <w:rsid w:val="003E03A7"/>
    <w:rsid w:val="00407118"/>
    <w:rsid w:val="0043492C"/>
    <w:rsid w:val="0044331E"/>
    <w:rsid w:val="004774AD"/>
    <w:rsid w:val="00485FAB"/>
    <w:rsid w:val="004944D7"/>
    <w:rsid w:val="004A794F"/>
    <w:rsid w:val="004F383B"/>
    <w:rsid w:val="004F3B00"/>
    <w:rsid w:val="004F49EB"/>
    <w:rsid w:val="00517820"/>
    <w:rsid w:val="005379D9"/>
    <w:rsid w:val="0054266E"/>
    <w:rsid w:val="005463BF"/>
    <w:rsid w:val="00547718"/>
    <w:rsid w:val="00575B87"/>
    <w:rsid w:val="005767F5"/>
    <w:rsid w:val="00577E93"/>
    <w:rsid w:val="00582DD6"/>
    <w:rsid w:val="00591F0E"/>
    <w:rsid w:val="005A0D8A"/>
    <w:rsid w:val="005A4C87"/>
    <w:rsid w:val="005A6396"/>
    <w:rsid w:val="005D57B0"/>
    <w:rsid w:val="005F0748"/>
    <w:rsid w:val="005F1674"/>
    <w:rsid w:val="0060372C"/>
    <w:rsid w:val="00614657"/>
    <w:rsid w:val="00646A49"/>
    <w:rsid w:val="00682D47"/>
    <w:rsid w:val="00687AE2"/>
    <w:rsid w:val="00692DCC"/>
    <w:rsid w:val="00696ED5"/>
    <w:rsid w:val="006B0740"/>
    <w:rsid w:val="006C4667"/>
    <w:rsid w:val="006D1F35"/>
    <w:rsid w:val="006D6D47"/>
    <w:rsid w:val="006E5248"/>
    <w:rsid w:val="007061A8"/>
    <w:rsid w:val="0072045C"/>
    <w:rsid w:val="00721D76"/>
    <w:rsid w:val="007253E5"/>
    <w:rsid w:val="0074146A"/>
    <w:rsid w:val="00745622"/>
    <w:rsid w:val="00760BF8"/>
    <w:rsid w:val="00765417"/>
    <w:rsid w:val="0076559D"/>
    <w:rsid w:val="007D0B41"/>
    <w:rsid w:val="007E749F"/>
    <w:rsid w:val="008546B3"/>
    <w:rsid w:val="00856830"/>
    <w:rsid w:val="0087682A"/>
    <w:rsid w:val="00881280"/>
    <w:rsid w:val="008F1651"/>
    <w:rsid w:val="00910E5C"/>
    <w:rsid w:val="00915F94"/>
    <w:rsid w:val="00920400"/>
    <w:rsid w:val="009216E2"/>
    <w:rsid w:val="009378B4"/>
    <w:rsid w:val="009466DA"/>
    <w:rsid w:val="009608E3"/>
    <w:rsid w:val="009674BD"/>
    <w:rsid w:val="0097027B"/>
    <w:rsid w:val="00983CD3"/>
    <w:rsid w:val="009B5525"/>
    <w:rsid w:val="009B7B0F"/>
    <w:rsid w:val="009C0CE9"/>
    <w:rsid w:val="009C6243"/>
    <w:rsid w:val="009D5FF0"/>
    <w:rsid w:val="009F7174"/>
    <w:rsid w:val="00A0462C"/>
    <w:rsid w:val="00A05DEC"/>
    <w:rsid w:val="00A1619D"/>
    <w:rsid w:val="00A176FC"/>
    <w:rsid w:val="00A24232"/>
    <w:rsid w:val="00A41559"/>
    <w:rsid w:val="00A4311F"/>
    <w:rsid w:val="00A61D36"/>
    <w:rsid w:val="00A839FD"/>
    <w:rsid w:val="00AA4CA4"/>
    <w:rsid w:val="00AB684B"/>
    <w:rsid w:val="00AE02E4"/>
    <w:rsid w:val="00AE567A"/>
    <w:rsid w:val="00B05DFA"/>
    <w:rsid w:val="00B13A3B"/>
    <w:rsid w:val="00B25D58"/>
    <w:rsid w:val="00B26C59"/>
    <w:rsid w:val="00B464AD"/>
    <w:rsid w:val="00B90A56"/>
    <w:rsid w:val="00B9613C"/>
    <w:rsid w:val="00B96DB7"/>
    <w:rsid w:val="00BC3812"/>
    <w:rsid w:val="00BF18BC"/>
    <w:rsid w:val="00BF2A26"/>
    <w:rsid w:val="00BF7C0E"/>
    <w:rsid w:val="00C015D3"/>
    <w:rsid w:val="00C04D34"/>
    <w:rsid w:val="00C050E7"/>
    <w:rsid w:val="00C17162"/>
    <w:rsid w:val="00C57615"/>
    <w:rsid w:val="00C70887"/>
    <w:rsid w:val="00CD4F13"/>
    <w:rsid w:val="00CD5F9F"/>
    <w:rsid w:val="00CE5DC7"/>
    <w:rsid w:val="00D045BB"/>
    <w:rsid w:val="00D11F15"/>
    <w:rsid w:val="00D21110"/>
    <w:rsid w:val="00D26327"/>
    <w:rsid w:val="00D36608"/>
    <w:rsid w:val="00D441AE"/>
    <w:rsid w:val="00D716DC"/>
    <w:rsid w:val="00D773A7"/>
    <w:rsid w:val="00D93236"/>
    <w:rsid w:val="00DB0521"/>
    <w:rsid w:val="00DB671C"/>
    <w:rsid w:val="00DC288D"/>
    <w:rsid w:val="00DC734B"/>
    <w:rsid w:val="00DD549C"/>
    <w:rsid w:val="00DE141B"/>
    <w:rsid w:val="00DE2AAD"/>
    <w:rsid w:val="00DE3D68"/>
    <w:rsid w:val="00E07965"/>
    <w:rsid w:val="00E36B47"/>
    <w:rsid w:val="00E54C7D"/>
    <w:rsid w:val="00E70CFB"/>
    <w:rsid w:val="00E74885"/>
    <w:rsid w:val="00E77875"/>
    <w:rsid w:val="00E77F4C"/>
    <w:rsid w:val="00EB5AD6"/>
    <w:rsid w:val="00EC3DC3"/>
    <w:rsid w:val="00EC7726"/>
    <w:rsid w:val="00EC7A0D"/>
    <w:rsid w:val="00ED1015"/>
    <w:rsid w:val="00EE41FA"/>
    <w:rsid w:val="00EE489D"/>
    <w:rsid w:val="00F07437"/>
    <w:rsid w:val="00F11429"/>
    <w:rsid w:val="00F3084B"/>
    <w:rsid w:val="00F67A7B"/>
    <w:rsid w:val="00F87611"/>
    <w:rsid w:val="00FB22DC"/>
    <w:rsid w:val="00FB25B3"/>
    <w:rsid w:val="00FB4C63"/>
    <w:rsid w:val="00FD6529"/>
    <w:rsid w:val="00FE6674"/>
    <w:rsid w:val="00FF0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0261CF-F1B7-4998-A438-0701E1F9A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1D8"/>
  </w:style>
  <w:style w:type="paragraph" w:styleId="1">
    <w:name w:val="heading 1"/>
    <w:basedOn w:val="a"/>
    <w:next w:val="a"/>
    <w:link w:val="10"/>
    <w:uiPriority w:val="9"/>
    <w:qFormat/>
    <w:rsid w:val="009466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F0743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07437"/>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9466DA"/>
    <w:rPr>
      <w:rFonts w:asciiTheme="majorHAnsi" w:eastAsiaTheme="majorEastAsia" w:hAnsiTheme="majorHAnsi" w:cstheme="majorBidi"/>
      <w:b/>
      <w:bCs/>
      <w:color w:val="365F91" w:themeColor="accent1" w:themeShade="BF"/>
      <w:sz w:val="28"/>
      <w:szCs w:val="28"/>
    </w:rPr>
  </w:style>
  <w:style w:type="paragraph" w:styleId="a3">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
    <w:uiPriority w:val="99"/>
    <w:unhideWhenUsed/>
    <w:qFormat/>
    <w:rsid w:val="009466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466DA"/>
    <w:rPr>
      <w:color w:val="0000FF"/>
      <w:u w:val="single"/>
    </w:rPr>
  </w:style>
  <w:style w:type="paragraph" w:styleId="a5">
    <w:name w:val="Balloon Text"/>
    <w:basedOn w:val="a"/>
    <w:link w:val="a6"/>
    <w:uiPriority w:val="99"/>
    <w:semiHidden/>
    <w:unhideWhenUsed/>
    <w:rsid w:val="00687AE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87AE2"/>
    <w:rPr>
      <w:rFonts w:ascii="Tahoma" w:hAnsi="Tahoma" w:cs="Tahoma"/>
      <w:sz w:val="16"/>
      <w:szCs w:val="16"/>
    </w:rPr>
  </w:style>
  <w:style w:type="paragraph" w:styleId="a7">
    <w:name w:val="header"/>
    <w:basedOn w:val="a"/>
    <w:link w:val="a8"/>
    <w:uiPriority w:val="99"/>
    <w:unhideWhenUsed/>
    <w:rsid w:val="000045C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045C2"/>
  </w:style>
  <w:style w:type="paragraph" w:styleId="a9">
    <w:name w:val="footer"/>
    <w:basedOn w:val="a"/>
    <w:link w:val="aa"/>
    <w:uiPriority w:val="99"/>
    <w:unhideWhenUsed/>
    <w:rsid w:val="000045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045C2"/>
  </w:style>
  <w:style w:type="paragraph" w:styleId="ab">
    <w:name w:val="List Paragraph"/>
    <w:basedOn w:val="a"/>
    <w:uiPriority w:val="34"/>
    <w:qFormat/>
    <w:rsid w:val="00CD5F9F"/>
    <w:pPr>
      <w:ind w:left="720"/>
      <w:contextualSpacing/>
    </w:pPr>
  </w:style>
  <w:style w:type="character" w:customStyle="1" w:styleId="ac">
    <w:name w:val="Основной текст Знак"/>
    <w:basedOn w:val="a0"/>
    <w:link w:val="ad"/>
    <w:locked/>
    <w:rsid w:val="00FB25B3"/>
    <w:rPr>
      <w:rFonts w:ascii="Times New Roman" w:eastAsia="Times New Roman" w:hAnsi="Times New Roman" w:cs="Times New Roman"/>
      <w:sz w:val="24"/>
      <w:szCs w:val="24"/>
    </w:rPr>
  </w:style>
  <w:style w:type="paragraph" w:styleId="ad">
    <w:name w:val="Body Text"/>
    <w:basedOn w:val="a"/>
    <w:link w:val="ac"/>
    <w:unhideWhenUsed/>
    <w:rsid w:val="00FB25B3"/>
    <w:pPr>
      <w:spacing w:after="120"/>
    </w:pPr>
    <w:rPr>
      <w:rFonts w:ascii="Times New Roman" w:eastAsia="Times New Roman" w:hAnsi="Times New Roman" w:cs="Times New Roman"/>
      <w:sz w:val="24"/>
      <w:szCs w:val="24"/>
    </w:rPr>
  </w:style>
  <w:style w:type="character" w:customStyle="1" w:styleId="11">
    <w:name w:val="Основной текст Знак1"/>
    <w:basedOn w:val="a0"/>
    <w:uiPriority w:val="99"/>
    <w:semiHidden/>
    <w:rsid w:val="00FB25B3"/>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3"/>
    <w:uiPriority w:val="99"/>
    <w:locked/>
    <w:rsid w:val="00E07965"/>
    <w:rPr>
      <w:rFonts w:ascii="Times New Roman" w:eastAsia="Times New Roman" w:hAnsi="Times New Roman" w:cs="Times New Roman"/>
      <w:sz w:val="24"/>
      <w:szCs w:val="24"/>
      <w:lang w:eastAsia="ru-RU"/>
    </w:rPr>
  </w:style>
  <w:style w:type="paragraph" w:styleId="ae">
    <w:name w:val="Subtitle"/>
    <w:basedOn w:val="a"/>
    <w:link w:val="af"/>
    <w:qFormat/>
    <w:rsid w:val="00E07965"/>
    <w:pPr>
      <w:spacing w:after="0" w:line="240" w:lineRule="auto"/>
      <w:jc w:val="both"/>
    </w:pPr>
    <w:rPr>
      <w:rFonts w:ascii="Times New Roman KZ" w:eastAsia="Times New Roman" w:hAnsi="Times New Roman KZ" w:cs="Times New Roman"/>
      <w:sz w:val="28"/>
      <w:szCs w:val="24"/>
      <w:lang w:val="sr-Cyrl-CS" w:eastAsia="ru-RU"/>
    </w:rPr>
  </w:style>
  <w:style w:type="character" w:customStyle="1" w:styleId="af">
    <w:name w:val="Подзаголовок Знак"/>
    <w:basedOn w:val="a0"/>
    <w:link w:val="ae"/>
    <w:rsid w:val="00E07965"/>
    <w:rPr>
      <w:rFonts w:ascii="Times New Roman KZ" w:eastAsia="Times New Roman" w:hAnsi="Times New Roman KZ" w:cs="Times New Roman"/>
      <w:sz w:val="28"/>
      <w:szCs w:val="24"/>
      <w:lang w:val="sr-Cyrl-C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700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urok.ru/go.html?href=http%3A%2F%2Fwww.fotopapa.com%2Farticle%2Fustroystvo_fotoapparata_zerkalnogo_cifrovogo.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urok.ru/go.html?href=http%3A%2F%2Fru.wikipedia.org%2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fourok.ru/go.html?href=http%3A%2F%2Fwww.studio.starport.ru%2Findex.ph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24D82-CF2B-4D64-871A-0043360B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3792</TotalTime>
  <Pages>72</Pages>
  <Words>23481</Words>
  <Characters>133843</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ASUSx540y</dc:creator>
  <cp:keywords/>
  <dc:description/>
  <cp:lastModifiedBy>админ</cp:lastModifiedBy>
  <cp:revision>58</cp:revision>
  <dcterms:created xsi:type="dcterms:W3CDTF">2020-09-19T12:01:00Z</dcterms:created>
  <dcterms:modified xsi:type="dcterms:W3CDTF">2021-04-20T00:51:00Z</dcterms:modified>
</cp:coreProperties>
</file>